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D7FF2" w14:textId="77777777" w:rsidR="00A762A3" w:rsidRPr="008B6A5C" w:rsidRDefault="00F75A8A">
      <w:pPr>
        <w:pStyle w:val="BodyText"/>
        <w:ind w:left="119"/>
        <w:rPr>
          <w:rFonts w:ascii="Franklin Gothic Book" w:hAnsi="Franklin Gothic Book"/>
        </w:rPr>
      </w:pPr>
      <w:r w:rsidRPr="008B6A5C">
        <w:rPr>
          <w:rFonts w:ascii="Franklin Gothic Book" w:hAnsi="Franklin Gothic Book"/>
          <w:noProof/>
        </w:rPr>
        <w:drawing>
          <wp:inline distT="0" distB="0" distL="0" distR="0" wp14:anchorId="4CF72F00" wp14:editId="41D2F5AE">
            <wp:extent cx="5885065" cy="18862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065" cy="18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4DCB" w14:textId="77777777" w:rsidR="00AF7D1A" w:rsidRPr="008B6A5C" w:rsidRDefault="00AF7D1A">
      <w:pPr>
        <w:pStyle w:val="BodyText"/>
        <w:spacing w:before="2"/>
        <w:rPr>
          <w:rFonts w:ascii="Franklin Gothic Book" w:hAnsi="Franklin Gothic Book"/>
        </w:rPr>
      </w:pPr>
    </w:p>
    <w:p w14:paraId="12BF2749" w14:textId="10A40492" w:rsidR="00A762A3" w:rsidRPr="008B6A5C" w:rsidRDefault="00F75A8A">
      <w:pPr>
        <w:pStyle w:val="BodyText"/>
        <w:spacing w:before="2"/>
        <w:rPr>
          <w:rFonts w:ascii="Franklin Gothic Book" w:hAnsi="Franklin Gothic Book"/>
          <w:highlight w:val="yellow"/>
        </w:rPr>
      </w:pPr>
      <w:r w:rsidRPr="008B6A5C">
        <w:rPr>
          <w:rFonts w:ascii="Franklin Gothic Book" w:hAnsi="Franklin Gothic Book"/>
          <w:noProof/>
          <w:highlight w:val="yellow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527F684" wp14:editId="2296DCDE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5944235" cy="1270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4235" cy="1270"/>
                        </a:xfrm>
                        <a:custGeom>
                          <a:avLst/>
                          <a:gdLst>
                            <a:gd name="T0" fmla="+- 0 10800 1440"/>
                            <a:gd name="T1" fmla="*/ T0 w 9361"/>
                            <a:gd name="T2" fmla="+- 0 1440 1440"/>
                            <a:gd name="T3" fmla="*/ T2 w 9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1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2E2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2B899" id="Freeform 12" o:spid="_x0000_s1026" style="position:absolute;margin-left:1in;margin-top:14.65pt;width:468.0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" path="m9360,l,e" filled="f" strokecolor="#2e2e2e" strokeweight="1pt">
                <v:path arrowok="t" o:connecttype="custom" o:connectlocs="5943600,0;0,0" o:connectangles="0,0"/>
                <w10:wrap type="topAndBottom" anchorx="page"/>
              </v:shape>
            </w:pict>
          </mc:Fallback>
        </mc:AlternateContent>
      </w:r>
    </w:p>
    <w:p w14:paraId="4A52DA62" w14:textId="0C6CD5EC" w:rsidR="00A762A3" w:rsidRPr="008B6A5C" w:rsidRDefault="00AF7D1A" w:rsidP="00AF7D1A">
      <w:pPr>
        <w:pStyle w:val="BodyText"/>
        <w:spacing w:before="148" w:line="204" w:lineRule="auto"/>
        <w:ind w:left="5217" w:right="823"/>
        <w:rPr>
          <w:rFonts w:ascii="Franklin Gothic Book" w:hAnsi="Franklin Gothic Book"/>
          <w:color w:val="1C1614"/>
        </w:rPr>
      </w:pPr>
      <w:r w:rsidRPr="008B6A5C">
        <w:rPr>
          <w:rFonts w:ascii="Franklin Gothic Book" w:hAnsi="Franklin Gothic Book"/>
          <w:color w:val="1C1614"/>
        </w:rPr>
        <w:t>EX Utah Development, LLC</w:t>
      </w:r>
      <w:r w:rsidR="00F75A8A" w:rsidRPr="008B6A5C">
        <w:rPr>
          <w:rFonts w:ascii="Franklin Gothic Book" w:hAnsi="Franklin Gothic Book"/>
          <w:color w:val="1C1614"/>
        </w:rPr>
        <w:t xml:space="preserve"> Voluntary Cleanup </w:t>
      </w:r>
      <w:r w:rsidRPr="008B6A5C">
        <w:rPr>
          <w:rFonts w:ascii="Franklin Gothic Book" w:hAnsi="Franklin Gothic Book"/>
          <w:color w:val="1C1614"/>
        </w:rPr>
        <w:t xml:space="preserve">Program </w:t>
      </w:r>
      <w:r w:rsidR="00F75A8A" w:rsidRPr="008B6A5C">
        <w:rPr>
          <w:rFonts w:ascii="Franklin Gothic Book" w:hAnsi="Franklin Gothic Book"/>
          <w:color w:val="1C1614"/>
        </w:rPr>
        <w:t>(VCP) Now Underway</w:t>
      </w:r>
    </w:p>
    <w:p w14:paraId="6790CAA6" w14:textId="77777777" w:rsidR="00A762A3" w:rsidRPr="008B6A5C" w:rsidRDefault="00A762A3">
      <w:pPr>
        <w:pStyle w:val="BodyText"/>
        <w:rPr>
          <w:rFonts w:ascii="Franklin Gothic Book" w:hAnsi="Franklin Gothic Book"/>
        </w:rPr>
      </w:pPr>
    </w:p>
    <w:p w14:paraId="00FF1D68" w14:textId="7A1B9F2B" w:rsidR="00A762A3" w:rsidRPr="008B6A5C" w:rsidRDefault="00F75A8A">
      <w:pPr>
        <w:pStyle w:val="BodyText"/>
        <w:spacing w:before="52" w:line="312" w:lineRule="exact"/>
        <w:ind w:left="120"/>
        <w:rPr>
          <w:rFonts w:ascii="Franklin Gothic Book" w:hAnsi="Franklin Gothic Book"/>
          <w:b/>
          <w:bCs/>
        </w:rPr>
      </w:pP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79290BC7" wp14:editId="67EC94F6">
                <wp:simplePos x="0" y="0"/>
                <wp:positionH relativeFrom="page">
                  <wp:posOffset>1384300</wp:posOffset>
                </wp:positionH>
                <wp:positionV relativeFrom="paragraph">
                  <wp:posOffset>-868045</wp:posOffset>
                </wp:positionV>
                <wp:extent cx="400685" cy="368935"/>
                <wp:effectExtent l="0" t="0" r="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685" cy="368935"/>
                        </a:xfrm>
                        <a:custGeom>
                          <a:avLst/>
                          <a:gdLst>
                            <a:gd name="T0" fmla="+- 0 2188 2180"/>
                            <a:gd name="T1" fmla="*/ T0 w 631"/>
                            <a:gd name="T2" fmla="+- 0 -1365 -1367"/>
                            <a:gd name="T3" fmla="*/ -1365 h 581"/>
                            <a:gd name="T4" fmla="+- 0 2298 2180"/>
                            <a:gd name="T5" fmla="*/ T4 w 631"/>
                            <a:gd name="T6" fmla="+- 0 -1219 -1367"/>
                            <a:gd name="T7" fmla="*/ -1219 h 581"/>
                            <a:gd name="T8" fmla="+- 0 2351 2180"/>
                            <a:gd name="T9" fmla="*/ T8 w 631"/>
                            <a:gd name="T10" fmla="+- 0 -1150 -1367"/>
                            <a:gd name="T11" fmla="*/ -1150 h 581"/>
                            <a:gd name="T12" fmla="+- 0 2404 2180"/>
                            <a:gd name="T13" fmla="*/ T12 w 631"/>
                            <a:gd name="T14" fmla="+- 0 -1083 -1367"/>
                            <a:gd name="T15" fmla="*/ -1083 h 581"/>
                            <a:gd name="T16" fmla="+- 0 2180 2180"/>
                            <a:gd name="T17" fmla="*/ T16 w 631"/>
                            <a:gd name="T18" fmla="+- 0 -787 -1367"/>
                            <a:gd name="T19" fmla="*/ -787 h 581"/>
                            <a:gd name="T20" fmla="+- 0 2364 2180"/>
                            <a:gd name="T21" fmla="*/ T20 w 631"/>
                            <a:gd name="T22" fmla="+- 0 -786 -1367"/>
                            <a:gd name="T23" fmla="*/ -786 h 581"/>
                            <a:gd name="T24" fmla="+- 0 2386 2180"/>
                            <a:gd name="T25" fmla="*/ T24 w 631"/>
                            <a:gd name="T26" fmla="+- 0 -817 -1367"/>
                            <a:gd name="T27" fmla="*/ -817 h 581"/>
                            <a:gd name="T28" fmla="+- 0 2496 2180"/>
                            <a:gd name="T29" fmla="*/ T28 w 631"/>
                            <a:gd name="T30" fmla="+- 0 -961 -1367"/>
                            <a:gd name="T31" fmla="*/ -961 h 581"/>
                            <a:gd name="T32" fmla="+- 0 2680 2180"/>
                            <a:gd name="T33" fmla="*/ T32 w 631"/>
                            <a:gd name="T34" fmla="+- 0 -961 -1367"/>
                            <a:gd name="T35" fmla="*/ -961 h 581"/>
                            <a:gd name="T36" fmla="+- 0 2588 2180"/>
                            <a:gd name="T37" fmla="*/ T36 w 631"/>
                            <a:gd name="T38" fmla="+- 0 -1083 -1367"/>
                            <a:gd name="T39" fmla="*/ -1083 h 581"/>
                            <a:gd name="T40" fmla="+- 0 2679 2180"/>
                            <a:gd name="T41" fmla="*/ T40 w 631"/>
                            <a:gd name="T42" fmla="+- 0 -1203 -1367"/>
                            <a:gd name="T43" fmla="*/ -1203 h 581"/>
                            <a:gd name="T44" fmla="+- 0 2495 2180"/>
                            <a:gd name="T45" fmla="*/ T44 w 631"/>
                            <a:gd name="T46" fmla="+- 0 -1203 -1367"/>
                            <a:gd name="T47" fmla="*/ -1203 h 581"/>
                            <a:gd name="T48" fmla="+- 0 2442 2180"/>
                            <a:gd name="T49" fmla="*/ T48 w 631"/>
                            <a:gd name="T50" fmla="+- 0 -1273 -1367"/>
                            <a:gd name="T51" fmla="*/ -1273 h 581"/>
                            <a:gd name="T52" fmla="+- 0 2417 2180"/>
                            <a:gd name="T53" fmla="*/ T52 w 631"/>
                            <a:gd name="T54" fmla="+- 0 -1306 -1367"/>
                            <a:gd name="T55" fmla="*/ -1306 h 581"/>
                            <a:gd name="T56" fmla="+- 0 2391 2180"/>
                            <a:gd name="T57" fmla="*/ T56 w 631"/>
                            <a:gd name="T58" fmla="+- 0 -1339 -1367"/>
                            <a:gd name="T59" fmla="*/ -1339 h 581"/>
                            <a:gd name="T60" fmla="+- 0 2381 2180"/>
                            <a:gd name="T61" fmla="*/ T60 w 631"/>
                            <a:gd name="T62" fmla="+- 0 -1350 -1367"/>
                            <a:gd name="T63" fmla="*/ -1350 h 581"/>
                            <a:gd name="T64" fmla="+- 0 2369 2180"/>
                            <a:gd name="T65" fmla="*/ T64 w 631"/>
                            <a:gd name="T66" fmla="+- 0 -1364 -1367"/>
                            <a:gd name="T67" fmla="*/ -1364 h 581"/>
                            <a:gd name="T68" fmla="+- 0 2188 2180"/>
                            <a:gd name="T69" fmla="*/ T68 w 631"/>
                            <a:gd name="T70" fmla="+- 0 -1365 -1367"/>
                            <a:gd name="T71" fmla="*/ -1365 h 581"/>
                            <a:gd name="T72" fmla="+- 0 2680 2180"/>
                            <a:gd name="T73" fmla="*/ T72 w 631"/>
                            <a:gd name="T74" fmla="+- 0 -961 -1367"/>
                            <a:gd name="T75" fmla="*/ -961 h 581"/>
                            <a:gd name="T76" fmla="+- 0 2496 2180"/>
                            <a:gd name="T77" fmla="*/ T76 w 631"/>
                            <a:gd name="T78" fmla="+- 0 -961 -1367"/>
                            <a:gd name="T79" fmla="*/ -961 h 581"/>
                            <a:gd name="T80" fmla="+- 0 2525 2180"/>
                            <a:gd name="T81" fmla="*/ T80 w 631"/>
                            <a:gd name="T82" fmla="+- 0 -922 -1367"/>
                            <a:gd name="T83" fmla="*/ -922 h 581"/>
                            <a:gd name="T84" fmla="+- 0 2582 2180"/>
                            <a:gd name="T85" fmla="*/ T84 w 631"/>
                            <a:gd name="T86" fmla="+- 0 -848 -1367"/>
                            <a:gd name="T87" fmla="*/ -848 h 581"/>
                            <a:gd name="T88" fmla="+- 0 2610 2180"/>
                            <a:gd name="T89" fmla="*/ T88 w 631"/>
                            <a:gd name="T90" fmla="+- 0 -812 -1367"/>
                            <a:gd name="T91" fmla="*/ -812 h 581"/>
                            <a:gd name="T92" fmla="+- 0 2618 2180"/>
                            <a:gd name="T93" fmla="*/ T92 w 631"/>
                            <a:gd name="T94" fmla="+- 0 -802 -1367"/>
                            <a:gd name="T95" fmla="*/ -802 h 581"/>
                            <a:gd name="T96" fmla="+- 0 2627 2180"/>
                            <a:gd name="T97" fmla="*/ T96 w 631"/>
                            <a:gd name="T98" fmla="+- 0 -788 -1367"/>
                            <a:gd name="T99" fmla="*/ -788 h 581"/>
                            <a:gd name="T100" fmla="+- 0 2811 2180"/>
                            <a:gd name="T101" fmla="*/ T100 w 631"/>
                            <a:gd name="T102" fmla="+- 0 -787 -1367"/>
                            <a:gd name="T103" fmla="*/ -787 h 581"/>
                            <a:gd name="T104" fmla="+- 0 2680 2180"/>
                            <a:gd name="T105" fmla="*/ T104 w 631"/>
                            <a:gd name="T106" fmla="+- 0 -961 -1367"/>
                            <a:gd name="T107" fmla="*/ -961 h 581"/>
                            <a:gd name="T108" fmla="+- 0 2618 2180"/>
                            <a:gd name="T109" fmla="*/ T108 w 631"/>
                            <a:gd name="T110" fmla="+- 0 -1367 -1367"/>
                            <a:gd name="T111" fmla="*/ -1367 h 581"/>
                            <a:gd name="T112" fmla="+- 0 2616 2180"/>
                            <a:gd name="T113" fmla="*/ T112 w 631"/>
                            <a:gd name="T114" fmla="+- 0 -1364 -1367"/>
                            <a:gd name="T115" fmla="*/ -1364 h 581"/>
                            <a:gd name="T116" fmla="+- 0 2612 2180"/>
                            <a:gd name="T117" fmla="*/ T116 w 631"/>
                            <a:gd name="T118" fmla="+- 0 -1359 -1367"/>
                            <a:gd name="T119" fmla="*/ -1359 h 581"/>
                            <a:gd name="T120" fmla="+- 0 2605 2180"/>
                            <a:gd name="T121" fmla="*/ T120 w 631"/>
                            <a:gd name="T122" fmla="+- 0 -1348 -1367"/>
                            <a:gd name="T123" fmla="*/ -1348 h 581"/>
                            <a:gd name="T124" fmla="+- 0 2593 2180"/>
                            <a:gd name="T125" fmla="*/ T124 w 631"/>
                            <a:gd name="T126" fmla="+- 0 -1331 -1367"/>
                            <a:gd name="T127" fmla="*/ -1331 h 581"/>
                            <a:gd name="T128" fmla="+- 0 2570 2180"/>
                            <a:gd name="T129" fmla="*/ T128 w 631"/>
                            <a:gd name="T130" fmla="+- 0 -1299 -1367"/>
                            <a:gd name="T131" fmla="*/ -1299 h 581"/>
                            <a:gd name="T132" fmla="+- 0 2546 2180"/>
                            <a:gd name="T133" fmla="*/ T132 w 631"/>
                            <a:gd name="T134" fmla="+- 0 -1268 -1367"/>
                            <a:gd name="T135" fmla="*/ -1268 h 581"/>
                            <a:gd name="T136" fmla="+- 0 2521 2180"/>
                            <a:gd name="T137" fmla="*/ T136 w 631"/>
                            <a:gd name="T138" fmla="+- 0 -1236 -1367"/>
                            <a:gd name="T139" fmla="*/ -1236 h 581"/>
                            <a:gd name="T140" fmla="+- 0 2495 2180"/>
                            <a:gd name="T141" fmla="*/ T140 w 631"/>
                            <a:gd name="T142" fmla="+- 0 -1203 -1367"/>
                            <a:gd name="T143" fmla="*/ -1203 h 581"/>
                            <a:gd name="T144" fmla="+- 0 2679 2180"/>
                            <a:gd name="T145" fmla="*/ T144 w 631"/>
                            <a:gd name="T146" fmla="+- 0 -1203 -1367"/>
                            <a:gd name="T147" fmla="*/ -1203 h 581"/>
                            <a:gd name="T148" fmla="+- 0 2802 2180"/>
                            <a:gd name="T149" fmla="*/ T148 w 631"/>
                            <a:gd name="T150" fmla="+- 0 -1366 -1367"/>
                            <a:gd name="T151" fmla="*/ -1366 h 581"/>
                            <a:gd name="T152" fmla="+- 0 2618 2180"/>
                            <a:gd name="T153" fmla="*/ T152 w 631"/>
                            <a:gd name="T154" fmla="+- 0 -1367 -1367"/>
                            <a:gd name="T155" fmla="*/ -1367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631" h="581">
                              <a:moveTo>
                                <a:pt x="8" y="2"/>
                              </a:moveTo>
                              <a:lnTo>
                                <a:pt x="118" y="148"/>
                              </a:lnTo>
                              <a:lnTo>
                                <a:pt x="171" y="217"/>
                              </a:lnTo>
                              <a:lnTo>
                                <a:pt x="224" y="284"/>
                              </a:lnTo>
                              <a:lnTo>
                                <a:pt x="0" y="580"/>
                              </a:lnTo>
                              <a:lnTo>
                                <a:pt x="184" y="581"/>
                              </a:lnTo>
                              <a:lnTo>
                                <a:pt x="206" y="550"/>
                              </a:lnTo>
                              <a:lnTo>
                                <a:pt x="316" y="406"/>
                              </a:lnTo>
                              <a:lnTo>
                                <a:pt x="500" y="406"/>
                              </a:lnTo>
                              <a:lnTo>
                                <a:pt x="408" y="284"/>
                              </a:lnTo>
                              <a:lnTo>
                                <a:pt x="499" y="164"/>
                              </a:lnTo>
                              <a:lnTo>
                                <a:pt x="315" y="164"/>
                              </a:lnTo>
                              <a:lnTo>
                                <a:pt x="262" y="94"/>
                              </a:lnTo>
                              <a:lnTo>
                                <a:pt x="237" y="61"/>
                              </a:lnTo>
                              <a:lnTo>
                                <a:pt x="211" y="28"/>
                              </a:lnTo>
                              <a:lnTo>
                                <a:pt x="201" y="17"/>
                              </a:lnTo>
                              <a:lnTo>
                                <a:pt x="189" y="3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500" y="406"/>
                              </a:moveTo>
                              <a:lnTo>
                                <a:pt x="316" y="406"/>
                              </a:lnTo>
                              <a:lnTo>
                                <a:pt x="345" y="445"/>
                              </a:lnTo>
                              <a:lnTo>
                                <a:pt x="402" y="519"/>
                              </a:lnTo>
                              <a:lnTo>
                                <a:pt x="430" y="555"/>
                              </a:lnTo>
                              <a:lnTo>
                                <a:pt x="438" y="565"/>
                              </a:lnTo>
                              <a:lnTo>
                                <a:pt x="447" y="579"/>
                              </a:lnTo>
                              <a:lnTo>
                                <a:pt x="631" y="580"/>
                              </a:lnTo>
                              <a:lnTo>
                                <a:pt x="500" y="406"/>
                              </a:lnTo>
                              <a:close/>
                              <a:moveTo>
                                <a:pt x="438" y="0"/>
                              </a:moveTo>
                              <a:lnTo>
                                <a:pt x="436" y="3"/>
                              </a:lnTo>
                              <a:lnTo>
                                <a:pt x="432" y="8"/>
                              </a:lnTo>
                              <a:lnTo>
                                <a:pt x="425" y="19"/>
                              </a:lnTo>
                              <a:lnTo>
                                <a:pt x="413" y="36"/>
                              </a:lnTo>
                              <a:lnTo>
                                <a:pt x="390" y="68"/>
                              </a:lnTo>
                              <a:lnTo>
                                <a:pt x="366" y="99"/>
                              </a:lnTo>
                              <a:lnTo>
                                <a:pt x="341" y="131"/>
                              </a:lnTo>
                              <a:lnTo>
                                <a:pt x="315" y="164"/>
                              </a:lnTo>
                              <a:lnTo>
                                <a:pt x="499" y="164"/>
                              </a:lnTo>
                              <a:lnTo>
                                <a:pt x="622" y="1"/>
                              </a:lnTo>
                              <a:lnTo>
                                <a:pt x="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7298B" id="AutoShape 11" o:spid="_x0000_s1026" style="position:absolute;margin-left:109pt;margin-top:-68.35pt;width:31.55pt;height:29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1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" path="m8,2l118,148r53,69l224,284,,580r184,1l206,550,316,406r184,l408,284,499,164r-184,l262,94,237,61,211,28,201,17,189,3,8,2xm500,406r-184,l345,445r57,74l430,555r8,10l447,579r184,1l500,406xm438,r-2,3l432,8r-7,11l413,36,390,68,366,99r-25,32l315,164r184,l622,1,438,xe" fillcolor="#7e7e7e" stroked="f">
                <v:path arrowok="t" o:connecttype="custom" o:connectlocs="5080,-866775;74930,-774065;108585,-730250;142240,-687705;0,-499745;116840,-499110;130810,-518795;200660,-610235;317500,-610235;259080,-687705;316865,-763905;200025,-763905;166370,-808355;150495,-829310;133985,-850265;127635,-857250;120015,-866140;5080,-866775;317500,-610235;200660,-610235;219075,-585470;255270,-538480;273050,-515620;278130,-509270;283845,-500380;400685,-499745;317500,-610235;278130,-868045;276860,-866140;274320,-862965;269875,-855980;262255,-845185;247650,-824865;232410,-805180;216535,-784860;200025,-763905;316865,-763905;394970,-867410;278130,-868045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6B5CBBA" wp14:editId="340C2BD6">
                <wp:simplePos x="0" y="0"/>
                <wp:positionH relativeFrom="page">
                  <wp:posOffset>2881630</wp:posOffset>
                </wp:positionH>
                <wp:positionV relativeFrom="paragraph">
                  <wp:posOffset>-866140</wp:posOffset>
                </wp:positionV>
                <wp:extent cx="321945" cy="365760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365760"/>
                        </a:xfrm>
                        <a:custGeom>
                          <a:avLst/>
                          <a:gdLst>
                            <a:gd name="T0" fmla="+- 0 5045 4538"/>
                            <a:gd name="T1" fmla="*/ T0 w 507"/>
                            <a:gd name="T2" fmla="+- 0 -902 -1364"/>
                            <a:gd name="T3" fmla="*/ -902 h 576"/>
                            <a:gd name="T4" fmla="+- 0 4686 4538"/>
                            <a:gd name="T5" fmla="*/ T4 w 507"/>
                            <a:gd name="T6" fmla="+- 0 -902 -1364"/>
                            <a:gd name="T7" fmla="*/ -902 h 576"/>
                            <a:gd name="T8" fmla="+- 0 4686 4538"/>
                            <a:gd name="T9" fmla="*/ T8 w 507"/>
                            <a:gd name="T10" fmla="+- 0 -1364 -1364"/>
                            <a:gd name="T11" fmla="*/ -1364 h 576"/>
                            <a:gd name="T12" fmla="+- 0 4538 4538"/>
                            <a:gd name="T13" fmla="*/ T12 w 507"/>
                            <a:gd name="T14" fmla="+- 0 -1364 -1364"/>
                            <a:gd name="T15" fmla="*/ -1364 h 576"/>
                            <a:gd name="T16" fmla="+- 0 4538 4538"/>
                            <a:gd name="T17" fmla="*/ T16 w 507"/>
                            <a:gd name="T18" fmla="+- 0 -902 -1364"/>
                            <a:gd name="T19" fmla="*/ -902 h 576"/>
                            <a:gd name="T20" fmla="+- 0 4538 4538"/>
                            <a:gd name="T21" fmla="*/ T20 w 507"/>
                            <a:gd name="T22" fmla="+- 0 -788 -1364"/>
                            <a:gd name="T23" fmla="*/ -788 h 576"/>
                            <a:gd name="T24" fmla="+- 0 5045 4538"/>
                            <a:gd name="T25" fmla="*/ T24 w 507"/>
                            <a:gd name="T26" fmla="+- 0 -788 -1364"/>
                            <a:gd name="T27" fmla="*/ -788 h 576"/>
                            <a:gd name="T28" fmla="+- 0 5045 4538"/>
                            <a:gd name="T29" fmla="*/ T28 w 507"/>
                            <a:gd name="T30" fmla="+- 0 -902 -1364"/>
                            <a:gd name="T31" fmla="*/ -902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07" h="576">
                              <a:moveTo>
                                <a:pt x="507" y="462"/>
                              </a:moveTo>
                              <a:lnTo>
                                <a:pt x="148" y="462"/>
                              </a:lnTo>
                              <a:lnTo>
                                <a:pt x="148" y="0"/>
                              </a:lnTo>
                              <a:lnTo>
                                <a:pt x="0" y="0"/>
                              </a:lnTo>
                              <a:lnTo>
                                <a:pt x="0" y="462"/>
                              </a:lnTo>
                              <a:lnTo>
                                <a:pt x="0" y="576"/>
                              </a:lnTo>
                              <a:lnTo>
                                <a:pt x="507" y="576"/>
                              </a:lnTo>
                              <a:lnTo>
                                <a:pt x="507" y="4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5C4E1" id="Freeform 10" o:spid="_x0000_s1026" style="position:absolute;margin-left:226.9pt;margin-top:-68.2pt;width:25.35pt;height:28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" path="m507,462r-359,l148,,,,,462,,576r507,l507,462xe" fillcolor="#7e7e7e" stroked="f">
                <v:path arrowok="t" o:connecttype="custom" o:connectlocs="321945,-572770;93980,-572770;93980,-866140;0,-866140;0,-572770;0,-500380;321945,-500380;321945,-572770" o:connectangles="0,0,0,0,0,0,0,0"/>
                <w10:wrap anchorx="page"/>
              </v:shape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75570EA" wp14:editId="4BC90670">
                <wp:simplePos x="0" y="0"/>
                <wp:positionH relativeFrom="page">
                  <wp:posOffset>3333115</wp:posOffset>
                </wp:positionH>
                <wp:positionV relativeFrom="paragraph">
                  <wp:posOffset>-866775</wp:posOffset>
                </wp:positionV>
                <wp:extent cx="322580" cy="365760"/>
                <wp:effectExtent l="0" t="0" r="0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365760"/>
                        </a:xfrm>
                        <a:custGeom>
                          <a:avLst/>
                          <a:gdLst>
                            <a:gd name="T0" fmla="+- 0 5756 5249"/>
                            <a:gd name="T1" fmla="*/ T0 w 508"/>
                            <a:gd name="T2" fmla="+- 0 -901 -1365"/>
                            <a:gd name="T3" fmla="*/ -901 h 576"/>
                            <a:gd name="T4" fmla="+- 0 5397 5249"/>
                            <a:gd name="T5" fmla="*/ T4 w 508"/>
                            <a:gd name="T6" fmla="+- 0 -901 -1365"/>
                            <a:gd name="T7" fmla="*/ -901 h 576"/>
                            <a:gd name="T8" fmla="+- 0 5397 5249"/>
                            <a:gd name="T9" fmla="*/ T8 w 508"/>
                            <a:gd name="T10" fmla="+- 0 -1115 -1365"/>
                            <a:gd name="T11" fmla="*/ -1115 h 576"/>
                            <a:gd name="T12" fmla="+- 0 5397 5249"/>
                            <a:gd name="T13" fmla="*/ T12 w 508"/>
                            <a:gd name="T14" fmla="+- 0 -1365 -1365"/>
                            <a:gd name="T15" fmla="*/ -1365 h 576"/>
                            <a:gd name="T16" fmla="+- 0 5250 5249"/>
                            <a:gd name="T17" fmla="*/ T16 w 508"/>
                            <a:gd name="T18" fmla="+- 0 -1365 -1365"/>
                            <a:gd name="T19" fmla="*/ -1365 h 576"/>
                            <a:gd name="T20" fmla="+- 0 5250 5249"/>
                            <a:gd name="T21" fmla="*/ T20 w 508"/>
                            <a:gd name="T22" fmla="+- 0 -1115 -1365"/>
                            <a:gd name="T23" fmla="*/ -1115 h 576"/>
                            <a:gd name="T24" fmla="+- 0 5249 5249"/>
                            <a:gd name="T25" fmla="*/ T24 w 508"/>
                            <a:gd name="T26" fmla="+- 0 -1115 -1365"/>
                            <a:gd name="T27" fmla="*/ -1115 h 576"/>
                            <a:gd name="T28" fmla="+- 0 5249 5249"/>
                            <a:gd name="T29" fmla="*/ T28 w 508"/>
                            <a:gd name="T30" fmla="+- 0 -901 -1365"/>
                            <a:gd name="T31" fmla="*/ -901 h 576"/>
                            <a:gd name="T32" fmla="+- 0 5249 5249"/>
                            <a:gd name="T33" fmla="*/ T32 w 508"/>
                            <a:gd name="T34" fmla="+- 0 -901 -1365"/>
                            <a:gd name="T35" fmla="*/ -901 h 576"/>
                            <a:gd name="T36" fmla="+- 0 5249 5249"/>
                            <a:gd name="T37" fmla="*/ T36 w 508"/>
                            <a:gd name="T38" fmla="+- 0 -789 -1365"/>
                            <a:gd name="T39" fmla="*/ -789 h 576"/>
                            <a:gd name="T40" fmla="+- 0 5756 5249"/>
                            <a:gd name="T41" fmla="*/ T40 w 508"/>
                            <a:gd name="T42" fmla="+- 0 -789 -1365"/>
                            <a:gd name="T43" fmla="*/ -789 h 576"/>
                            <a:gd name="T44" fmla="+- 0 5756 5249"/>
                            <a:gd name="T45" fmla="*/ T44 w 508"/>
                            <a:gd name="T46" fmla="+- 0 -901 -1365"/>
                            <a:gd name="T47" fmla="*/ -901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8" h="576">
                              <a:moveTo>
                                <a:pt x="507" y="464"/>
                              </a:moveTo>
                              <a:lnTo>
                                <a:pt x="148" y="464"/>
                              </a:lnTo>
                              <a:lnTo>
                                <a:pt x="148" y="250"/>
                              </a:lnTo>
                              <a:lnTo>
                                <a:pt x="148" y="0"/>
                              </a:lnTo>
                              <a:lnTo>
                                <a:pt x="1" y="0"/>
                              </a:lnTo>
                              <a:lnTo>
                                <a:pt x="1" y="250"/>
                              </a:lnTo>
                              <a:lnTo>
                                <a:pt x="0" y="250"/>
                              </a:lnTo>
                              <a:lnTo>
                                <a:pt x="0" y="464"/>
                              </a:lnTo>
                              <a:lnTo>
                                <a:pt x="0" y="576"/>
                              </a:lnTo>
                              <a:lnTo>
                                <a:pt x="507" y="576"/>
                              </a:lnTo>
                              <a:lnTo>
                                <a:pt x="507" y="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0A82E" id="Freeform 9" o:spid="_x0000_s1026" style="position:absolute;margin-left:262.45pt;margin-top:-68.25pt;width:25.4pt;height:28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" path="m507,464r-359,l148,250,148,,1,r,250l,250,,464,,576r507,l507,464xe" fillcolor="#7e7e7e" stroked="f">
                <v:path arrowok="t" o:connecttype="custom" o:connectlocs="321945,-572135;93980,-572135;93980,-708025;93980,-866775;635,-866775;635,-708025;0,-708025;0,-572135;0,-572135;0,-501015;321945,-501015;321945,-572135" o:connectangles="0,0,0,0,0,0,0,0,0,0,0,0"/>
                <w10:wrap anchorx="page"/>
              </v:shape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3D9B2C0" wp14:editId="4A243B45">
                <wp:simplePos x="0" y="0"/>
                <wp:positionH relativeFrom="page">
                  <wp:posOffset>914400</wp:posOffset>
                </wp:positionH>
                <wp:positionV relativeFrom="paragraph">
                  <wp:posOffset>-864870</wp:posOffset>
                </wp:positionV>
                <wp:extent cx="346075" cy="75565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7556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EC80A" id="Rectangle 8" o:spid="_x0000_s1026" style="position:absolute;margin-left:1in;margin-top:-68.1pt;width:27.25pt;height:5.9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" fillcolor="#7e7e7e" stroked="f">
                <w10:wrap anchorx="page"/>
              </v:rect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1AB3F65" wp14:editId="75E8DAD3">
                <wp:simplePos x="0" y="0"/>
                <wp:positionH relativeFrom="page">
                  <wp:posOffset>2371725</wp:posOffset>
                </wp:positionH>
                <wp:positionV relativeFrom="paragraph">
                  <wp:posOffset>-866140</wp:posOffset>
                </wp:positionV>
                <wp:extent cx="346075" cy="76835"/>
                <wp:effectExtent l="0" t="0" r="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76835"/>
                        </a:xfrm>
                        <a:custGeom>
                          <a:avLst/>
                          <a:gdLst>
                            <a:gd name="T0" fmla="+- 0 4280 3735"/>
                            <a:gd name="T1" fmla="*/ T0 w 545"/>
                            <a:gd name="T2" fmla="+- 0 -1364 -1364"/>
                            <a:gd name="T3" fmla="*/ -1364 h 121"/>
                            <a:gd name="T4" fmla="+- 0 3735 3735"/>
                            <a:gd name="T5" fmla="*/ T4 w 545"/>
                            <a:gd name="T6" fmla="+- 0 -1364 -1364"/>
                            <a:gd name="T7" fmla="*/ -1364 h 121"/>
                            <a:gd name="T8" fmla="+- 0 3735 3735"/>
                            <a:gd name="T9" fmla="*/ T8 w 545"/>
                            <a:gd name="T10" fmla="+- 0 -1244 -1364"/>
                            <a:gd name="T11" fmla="*/ -1244 h 121"/>
                            <a:gd name="T12" fmla="+- 0 4195 3735"/>
                            <a:gd name="T13" fmla="*/ T12 w 545"/>
                            <a:gd name="T14" fmla="+- 0 -1244 -1364"/>
                            <a:gd name="T15" fmla="*/ -1244 h 121"/>
                            <a:gd name="T16" fmla="+- 0 4280 3735"/>
                            <a:gd name="T17" fmla="*/ T16 w 545"/>
                            <a:gd name="T18" fmla="+- 0 -1245 -1364"/>
                            <a:gd name="T19" fmla="*/ -1245 h 121"/>
                            <a:gd name="T20" fmla="+- 0 4280 3735"/>
                            <a:gd name="T21" fmla="*/ T20 w 545"/>
                            <a:gd name="T22" fmla="+- 0 -1364 -1364"/>
                            <a:gd name="T23" fmla="*/ -1364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45" h="121">
                              <a:moveTo>
                                <a:pt x="545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460" y="120"/>
                              </a:lnTo>
                              <a:lnTo>
                                <a:pt x="545" y="119"/>
                              </a:lnTo>
                              <a:lnTo>
                                <a:pt x="5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A7C3B" id="Freeform 7" o:spid="_x0000_s1026" style="position:absolute;margin-left:186.75pt;margin-top:-68.2pt;width:27.25pt;height:6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" path="m545,l,,,120r460,l545,119,545,xe" fillcolor="#7e7e7e" stroked="f">
                <v:path arrowok="t" o:connecttype="custom" o:connectlocs="346075,-866140;0,-866140;0,-789940;292100,-789940;346075,-790575;346075,-866140" o:connectangles="0,0,0,0,0,0"/>
                <w10:wrap anchorx="page"/>
              </v:shape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1AC091D" wp14:editId="4E15FBEE">
                <wp:simplePos x="0" y="0"/>
                <wp:positionH relativeFrom="page">
                  <wp:posOffset>914400</wp:posOffset>
                </wp:positionH>
                <wp:positionV relativeFrom="paragraph">
                  <wp:posOffset>-575945</wp:posOffset>
                </wp:positionV>
                <wp:extent cx="346710" cy="7556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7556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40873" id="Rectangle 6" o:spid="_x0000_s1026" style="position:absolute;margin-left:1in;margin-top:-45.35pt;width:27.3pt;height:5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" fillcolor="#7e7e7e" stroked="f">
                <w10:wrap anchorx="page"/>
              </v:rect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FE68E74" wp14:editId="57D624F7">
                <wp:simplePos x="0" y="0"/>
                <wp:positionH relativeFrom="page">
                  <wp:posOffset>2371725</wp:posOffset>
                </wp:positionH>
                <wp:positionV relativeFrom="paragraph">
                  <wp:posOffset>-575310</wp:posOffset>
                </wp:positionV>
                <wp:extent cx="346075" cy="749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74930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9AA4D" id="Rectangle 5" o:spid="_x0000_s1026" style="position:absolute;margin-left:186.75pt;margin-top:-45.3pt;width:27.25pt;height:5.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" fillcolor="#7e7e7e" stroked="f">
                <w10:wrap anchorx="page"/>
              </v:rect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AF3C7B7" wp14:editId="47D1C770">
                <wp:simplePos x="0" y="0"/>
                <wp:positionH relativeFrom="page">
                  <wp:posOffset>1891030</wp:posOffset>
                </wp:positionH>
                <wp:positionV relativeFrom="paragraph">
                  <wp:posOffset>-864870</wp:posOffset>
                </wp:positionV>
                <wp:extent cx="359410" cy="366395"/>
                <wp:effectExtent l="0" t="0" r="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66395"/>
                        </a:xfrm>
                        <a:custGeom>
                          <a:avLst/>
                          <a:gdLst>
                            <a:gd name="T0" fmla="+- 0 3335 2978"/>
                            <a:gd name="T1" fmla="*/ T0 w 566"/>
                            <a:gd name="T2" fmla="+- 0 -1206 -1362"/>
                            <a:gd name="T3" fmla="*/ -1206 h 577"/>
                            <a:gd name="T4" fmla="+- 0 3186 2978"/>
                            <a:gd name="T5" fmla="*/ T4 w 566"/>
                            <a:gd name="T6" fmla="+- 0 -1206 -1362"/>
                            <a:gd name="T7" fmla="*/ -1206 h 577"/>
                            <a:gd name="T8" fmla="+- 0 3186 2978"/>
                            <a:gd name="T9" fmla="*/ T8 w 566"/>
                            <a:gd name="T10" fmla="+- 0 -786 -1362"/>
                            <a:gd name="T11" fmla="*/ -786 h 577"/>
                            <a:gd name="T12" fmla="+- 0 3335 2978"/>
                            <a:gd name="T13" fmla="*/ T12 w 566"/>
                            <a:gd name="T14" fmla="+- 0 -786 -1362"/>
                            <a:gd name="T15" fmla="*/ -786 h 577"/>
                            <a:gd name="T16" fmla="+- 0 3335 2978"/>
                            <a:gd name="T17" fmla="*/ T16 w 566"/>
                            <a:gd name="T18" fmla="+- 0 -1206 -1362"/>
                            <a:gd name="T19" fmla="*/ -1206 h 577"/>
                            <a:gd name="T20" fmla="+- 0 3543 2978"/>
                            <a:gd name="T21" fmla="*/ T20 w 566"/>
                            <a:gd name="T22" fmla="+- 0 -1362 -1362"/>
                            <a:gd name="T23" fmla="*/ -1362 h 577"/>
                            <a:gd name="T24" fmla="+- 0 2978 2978"/>
                            <a:gd name="T25" fmla="*/ T24 w 566"/>
                            <a:gd name="T26" fmla="+- 0 -1362 -1362"/>
                            <a:gd name="T27" fmla="*/ -1362 h 577"/>
                            <a:gd name="T28" fmla="+- 0 2978 2978"/>
                            <a:gd name="T29" fmla="*/ T28 w 566"/>
                            <a:gd name="T30" fmla="+- 0 -1260 -1362"/>
                            <a:gd name="T31" fmla="*/ -1260 h 577"/>
                            <a:gd name="T32" fmla="+- 0 3543 2978"/>
                            <a:gd name="T33" fmla="*/ T32 w 566"/>
                            <a:gd name="T34" fmla="+- 0 -1260 -1362"/>
                            <a:gd name="T35" fmla="*/ -1260 h 577"/>
                            <a:gd name="T36" fmla="+- 0 3543 2978"/>
                            <a:gd name="T37" fmla="*/ T36 w 566"/>
                            <a:gd name="T38" fmla="+- 0 -1362 -1362"/>
                            <a:gd name="T39" fmla="*/ -1362 h 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66" h="577">
                              <a:moveTo>
                                <a:pt x="357" y="156"/>
                              </a:moveTo>
                              <a:lnTo>
                                <a:pt x="208" y="156"/>
                              </a:lnTo>
                              <a:lnTo>
                                <a:pt x="208" y="576"/>
                              </a:lnTo>
                              <a:lnTo>
                                <a:pt x="357" y="576"/>
                              </a:lnTo>
                              <a:lnTo>
                                <a:pt x="357" y="156"/>
                              </a:lnTo>
                              <a:close/>
                              <a:moveTo>
                                <a:pt x="565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565" y="102"/>
                              </a:lnTo>
                              <a:lnTo>
                                <a:pt x="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B3C01" id="AutoShape 4" o:spid="_x0000_s1026" style="position:absolute;margin-left:148.9pt;margin-top:-68.1pt;width:28.3pt;height:28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6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" path="m357,156r-149,l208,576r149,l357,156xm565,l,,,102r565,l565,xe" fillcolor="#7e7e7e" stroked="f">
                <v:path arrowok="t" o:connecttype="custom" o:connectlocs="226695,-765810;132080,-765810;132080,-499110;226695,-499110;226695,-765810;358775,-864870;0,-864870;0,-800100;358775,-800100;358775,-864870" o:connectangles="0,0,0,0,0,0,0,0,0,0"/>
                <w10:wrap anchorx="page"/>
              </v:shape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5418D92" wp14:editId="59533177">
                <wp:simplePos x="0" y="0"/>
                <wp:positionH relativeFrom="page">
                  <wp:posOffset>914400</wp:posOffset>
                </wp:positionH>
                <wp:positionV relativeFrom="paragraph">
                  <wp:posOffset>-724535</wp:posOffset>
                </wp:positionV>
                <wp:extent cx="346075" cy="7366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73660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F18F3" id="Rectangle 3" o:spid="_x0000_s1026" style="position:absolute;margin-left:1in;margin-top:-57.05pt;width:27.25pt;height:5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" fillcolor="#7e7e7e" stroked="f">
                <w10:wrap anchorx="page"/>
              </v:rect>
            </w:pict>
          </mc:Fallback>
        </mc:AlternateContent>
      </w:r>
      <w:r w:rsidRPr="008B6A5C">
        <w:rPr>
          <w:rFonts w:ascii="Franklin Gothic Book" w:hAnsi="Franklin Gothic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EE10EED" wp14:editId="5D15EE05">
                <wp:simplePos x="0" y="0"/>
                <wp:positionH relativeFrom="page">
                  <wp:posOffset>2371725</wp:posOffset>
                </wp:positionH>
                <wp:positionV relativeFrom="paragraph">
                  <wp:posOffset>-727075</wp:posOffset>
                </wp:positionV>
                <wp:extent cx="346075" cy="7556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7556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FCD18" id="Rectangle 2" o:spid="_x0000_s1026" style="position:absolute;margin-left:186.75pt;margin-top:-57.25pt;width:27.25pt;height:5.9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" fillcolor="#7e7e7e" stroked="f">
                <w10:wrap anchorx="page"/>
              </v:rect>
            </w:pict>
          </mc:Fallback>
        </mc:AlternateContent>
      </w:r>
      <w:r w:rsidRPr="008B6A5C">
        <w:rPr>
          <w:rFonts w:ascii="Franklin Gothic Book" w:hAnsi="Franklin Gothic Book"/>
          <w:b/>
          <w:bCs/>
        </w:rPr>
        <w:t>Extell Development Company</w:t>
      </w:r>
    </w:p>
    <w:p w14:paraId="5617C5F8" w14:textId="77777777" w:rsidR="00A762A3" w:rsidRPr="008B6A5C" w:rsidRDefault="00F75A8A">
      <w:pPr>
        <w:pStyle w:val="BodyText"/>
        <w:spacing w:line="312" w:lineRule="exact"/>
        <w:ind w:left="120"/>
        <w:rPr>
          <w:rFonts w:ascii="Franklin Gothic Book" w:hAnsi="Franklin Gothic Book"/>
          <w:b/>
          <w:bCs/>
        </w:rPr>
      </w:pPr>
      <w:r w:rsidRPr="008B6A5C">
        <w:rPr>
          <w:rFonts w:ascii="Franklin Gothic Book" w:hAnsi="Franklin Gothic Book"/>
          <w:b/>
          <w:bCs/>
        </w:rPr>
        <w:t>MIDA Project Area, Wasatch County, Utah</w:t>
      </w:r>
    </w:p>
    <w:p w14:paraId="691294DB" w14:textId="77777777" w:rsidR="00A762A3" w:rsidRPr="008B6A5C" w:rsidRDefault="00A762A3">
      <w:pPr>
        <w:pStyle w:val="BodyText"/>
        <w:rPr>
          <w:rFonts w:ascii="Franklin Gothic Book" w:hAnsi="Franklin Gothic Book"/>
        </w:rPr>
      </w:pPr>
    </w:p>
    <w:p w14:paraId="6A2251D9" w14:textId="641A852B" w:rsidR="00A762A3" w:rsidRPr="008B6A5C" w:rsidRDefault="00F75A8A" w:rsidP="008B6A5C">
      <w:pPr>
        <w:pStyle w:val="BodyText"/>
        <w:spacing w:line="204" w:lineRule="auto"/>
        <w:ind w:left="120" w:right="454"/>
        <w:rPr>
          <w:rFonts w:ascii="Franklin Gothic Book" w:hAnsi="Franklin Gothic Book"/>
        </w:rPr>
      </w:pPr>
      <w:r w:rsidRPr="008B6A5C">
        <w:rPr>
          <w:rFonts w:ascii="Franklin Gothic Book" w:hAnsi="Franklin Gothic Book"/>
        </w:rPr>
        <w:t xml:space="preserve">The Mayflower Mountain Resort project, </w:t>
      </w:r>
      <w:r w:rsidR="008B6A5C">
        <w:rPr>
          <w:rFonts w:ascii="Franklin Gothic Book" w:hAnsi="Franklin Gothic Book"/>
        </w:rPr>
        <w:t>named</w:t>
      </w:r>
      <w:r w:rsidR="006338F4" w:rsidRPr="008B6A5C">
        <w:rPr>
          <w:rFonts w:ascii="Franklin Gothic Book" w:hAnsi="Franklin Gothic Book"/>
        </w:rPr>
        <w:t xml:space="preserve"> for historic mining claims on site</w:t>
      </w:r>
      <w:r w:rsidRPr="008B6A5C">
        <w:rPr>
          <w:rFonts w:ascii="Franklin Gothic Book" w:hAnsi="Franklin Gothic Book"/>
        </w:rPr>
        <w:t xml:space="preserve">, is comprised of </w:t>
      </w:r>
      <w:r w:rsidR="006338F4" w:rsidRPr="008B6A5C">
        <w:rPr>
          <w:rFonts w:ascii="Franklin Gothic Book" w:hAnsi="Franklin Gothic Book"/>
        </w:rPr>
        <w:t>6,800</w:t>
      </w:r>
      <w:r w:rsidRPr="008B6A5C">
        <w:rPr>
          <w:rFonts w:ascii="Franklin Gothic Book" w:hAnsi="Franklin Gothic Book"/>
        </w:rPr>
        <w:t xml:space="preserve"> acres adjacent to Deer </w:t>
      </w:r>
      <w:r w:rsidRPr="008B6A5C">
        <w:rPr>
          <w:rFonts w:ascii="Franklin Gothic Book" w:hAnsi="Franklin Gothic Book"/>
          <w:spacing w:val="-3"/>
        </w:rPr>
        <w:t xml:space="preserve">Valley </w:t>
      </w:r>
      <w:r w:rsidRPr="008B6A5C">
        <w:rPr>
          <w:rFonts w:ascii="Franklin Gothic Book" w:hAnsi="Franklin Gothic Book"/>
        </w:rPr>
        <w:t>Resort in Utah. Extell has begun creating a luxury</w:t>
      </w:r>
      <w:r w:rsidR="006338F4" w:rsidRPr="008B6A5C">
        <w:rPr>
          <w:rFonts w:ascii="Franklin Gothic Book" w:hAnsi="Franklin Gothic Book"/>
        </w:rPr>
        <w:t xml:space="preserve"> </w:t>
      </w:r>
      <w:r w:rsidRPr="008B6A5C">
        <w:rPr>
          <w:rFonts w:ascii="Franklin Gothic Book" w:hAnsi="Franklin Gothic Book"/>
        </w:rPr>
        <w:t>resort with easy and direct vehicle access and a walkable resort village experience that ties directly into alpine skiing.</w:t>
      </w:r>
    </w:p>
    <w:p w14:paraId="41AAD556" w14:textId="77777777" w:rsidR="00A762A3" w:rsidRPr="008B6A5C" w:rsidRDefault="00A762A3">
      <w:pPr>
        <w:pStyle w:val="BodyText"/>
        <w:spacing w:before="9"/>
        <w:rPr>
          <w:rFonts w:ascii="Franklin Gothic Book" w:hAnsi="Franklin Gothic Book"/>
        </w:rPr>
      </w:pPr>
    </w:p>
    <w:p w14:paraId="51C72679" w14:textId="196E0467" w:rsidR="00A762A3" w:rsidRPr="008B6A5C" w:rsidRDefault="00F75A8A">
      <w:pPr>
        <w:pStyle w:val="BodyText"/>
        <w:spacing w:line="204" w:lineRule="auto"/>
        <w:ind w:left="120" w:right="167"/>
        <w:jc w:val="both"/>
        <w:rPr>
          <w:rFonts w:ascii="Franklin Gothic Book" w:hAnsi="Franklin Gothic Book"/>
        </w:rPr>
      </w:pPr>
      <w:r w:rsidRPr="008B6A5C">
        <w:rPr>
          <w:rFonts w:ascii="Franklin Gothic Book" w:hAnsi="Franklin Gothic Book"/>
        </w:rPr>
        <w:t>Extell, which in 2019 was approved as part of the Military Development Installation</w:t>
      </w:r>
      <w:r w:rsidRPr="008B6A5C">
        <w:rPr>
          <w:rFonts w:ascii="Franklin Gothic Book" w:hAnsi="Franklin Gothic Book"/>
          <w:spacing w:val="-41"/>
        </w:rPr>
        <w:t xml:space="preserve"> </w:t>
      </w:r>
      <w:r w:rsidRPr="008B6A5C">
        <w:rPr>
          <w:rFonts w:ascii="Franklin Gothic Book" w:hAnsi="Franklin Gothic Book"/>
        </w:rPr>
        <w:t xml:space="preserve">Authority (MIDA) project area, has prioritized as its first order of business the voluntary cleanup of the site under the State of Utah’s </w:t>
      </w:r>
      <w:r w:rsidR="008B6A5C">
        <w:rPr>
          <w:rFonts w:ascii="Franklin Gothic Book" w:hAnsi="Franklin Gothic Book"/>
        </w:rPr>
        <w:t>Voluntary Cleanup Program (VCP).</w:t>
      </w:r>
    </w:p>
    <w:p w14:paraId="601BCED1" w14:textId="77777777" w:rsidR="00A762A3" w:rsidRPr="008B6A5C" w:rsidRDefault="00A762A3">
      <w:pPr>
        <w:pStyle w:val="BodyText"/>
        <w:spacing w:before="11"/>
        <w:rPr>
          <w:rFonts w:ascii="Franklin Gothic Book" w:hAnsi="Franklin Gothic Book"/>
        </w:rPr>
      </w:pPr>
    </w:p>
    <w:p w14:paraId="374350B9" w14:textId="0081C16F" w:rsidR="00A762A3" w:rsidRPr="008B6A5C" w:rsidRDefault="00F75A8A" w:rsidP="008B6A5C">
      <w:pPr>
        <w:pStyle w:val="BodyText"/>
        <w:spacing w:before="1" w:line="204" w:lineRule="auto"/>
        <w:ind w:left="120" w:right="143"/>
        <w:jc w:val="both"/>
        <w:rPr>
          <w:rFonts w:ascii="Franklin Gothic Book" w:hAnsi="Franklin Gothic Book"/>
        </w:rPr>
      </w:pPr>
      <w:r w:rsidRPr="008B6A5C">
        <w:rPr>
          <w:rFonts w:ascii="Franklin Gothic Book" w:hAnsi="Franklin Gothic Book"/>
        </w:rPr>
        <w:t xml:space="preserve">Although the site </w:t>
      </w:r>
      <w:r w:rsidR="00000690" w:rsidRPr="008B6A5C">
        <w:rPr>
          <w:rFonts w:ascii="Franklin Gothic Book" w:hAnsi="Franklin Gothic Book"/>
        </w:rPr>
        <w:t xml:space="preserve">has never been developed and </w:t>
      </w:r>
      <w:r w:rsidRPr="008B6A5C">
        <w:rPr>
          <w:rFonts w:ascii="Franklin Gothic Book" w:hAnsi="Franklin Gothic Book"/>
        </w:rPr>
        <w:t>sat vacant since the early 1970s, no major efforts had been undertaken</w:t>
      </w:r>
      <w:r w:rsidRPr="008B6A5C">
        <w:rPr>
          <w:rFonts w:ascii="Franklin Gothic Book" w:hAnsi="Franklin Gothic Book"/>
          <w:spacing w:val="-22"/>
        </w:rPr>
        <w:t xml:space="preserve"> </w:t>
      </w:r>
      <w:r w:rsidRPr="008B6A5C">
        <w:rPr>
          <w:rFonts w:ascii="Franklin Gothic Book" w:hAnsi="Franklin Gothic Book"/>
        </w:rPr>
        <w:t>by previous landowners or mining companies to address the remnants of past mining</w:t>
      </w:r>
      <w:r w:rsidRPr="008B6A5C">
        <w:rPr>
          <w:rFonts w:ascii="Franklin Gothic Book" w:hAnsi="Franklin Gothic Book"/>
          <w:spacing w:val="-33"/>
        </w:rPr>
        <w:t xml:space="preserve"> </w:t>
      </w:r>
      <w:r w:rsidRPr="008B6A5C">
        <w:rPr>
          <w:rFonts w:ascii="Franklin Gothic Book" w:hAnsi="Franklin Gothic Book"/>
        </w:rPr>
        <w:t>activity.</w:t>
      </w:r>
      <w:r w:rsidR="00000690" w:rsidRPr="008B6A5C">
        <w:rPr>
          <w:rFonts w:ascii="Franklin Gothic Book" w:hAnsi="Franklin Gothic Book"/>
        </w:rPr>
        <w:t xml:space="preserve">  </w:t>
      </w:r>
      <w:r w:rsidRPr="008B6A5C">
        <w:rPr>
          <w:rFonts w:ascii="Franklin Gothic Book" w:hAnsi="Franklin Gothic Book"/>
        </w:rPr>
        <w:t>Extell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has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gathered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the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foremost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environmental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experts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from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Utah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and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throughout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the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country to begin onsite remediation – long overdue for such a beautiful</w:t>
      </w:r>
      <w:r w:rsidRPr="008B6A5C">
        <w:rPr>
          <w:rFonts w:ascii="Franklin Gothic Book" w:hAnsi="Franklin Gothic Book"/>
          <w:spacing w:val="-15"/>
        </w:rPr>
        <w:t xml:space="preserve"> </w:t>
      </w:r>
      <w:r w:rsidRPr="008B6A5C">
        <w:rPr>
          <w:rFonts w:ascii="Franklin Gothic Book" w:hAnsi="Franklin Gothic Book"/>
        </w:rPr>
        <w:t>property.</w:t>
      </w:r>
    </w:p>
    <w:p w14:paraId="2C7C8A2C" w14:textId="77777777" w:rsidR="00A762A3" w:rsidRPr="008B6A5C" w:rsidRDefault="00F75A8A">
      <w:pPr>
        <w:pStyle w:val="BodyText"/>
        <w:spacing w:before="250"/>
        <w:ind w:left="120"/>
        <w:jc w:val="both"/>
        <w:rPr>
          <w:rFonts w:ascii="Franklin Gothic Book" w:hAnsi="Franklin Gothic Book"/>
        </w:rPr>
      </w:pPr>
      <w:r w:rsidRPr="008B6A5C">
        <w:rPr>
          <w:rFonts w:ascii="Franklin Gothic Book" w:hAnsi="Franklin Gothic Book"/>
        </w:rPr>
        <w:t>Key messages regarding the site Voluntary Cleanup Program:</w:t>
      </w:r>
    </w:p>
    <w:p w14:paraId="40CD7FF8" w14:textId="77777777" w:rsidR="00A762A3" w:rsidRPr="008B6A5C" w:rsidRDefault="00A762A3">
      <w:pPr>
        <w:pStyle w:val="BodyText"/>
        <w:spacing w:before="4"/>
        <w:rPr>
          <w:rFonts w:ascii="Franklin Gothic Book" w:hAnsi="Franklin Gothic Book"/>
        </w:rPr>
      </w:pPr>
    </w:p>
    <w:p w14:paraId="26B31999" w14:textId="77777777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before="1" w:line="204" w:lineRule="auto"/>
        <w:ind w:right="941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 xml:space="preserve">First written reports of the Mayflower </w:t>
      </w:r>
      <w:r w:rsidRPr="008B6A5C">
        <w:rPr>
          <w:rFonts w:ascii="Franklin Gothic Book" w:hAnsi="Franklin Gothic Book"/>
          <w:spacing w:val="-3"/>
          <w:sz w:val="24"/>
          <w:szCs w:val="24"/>
        </w:rPr>
        <w:t xml:space="preserve">site’s </w:t>
      </w:r>
      <w:r w:rsidRPr="008B6A5C">
        <w:rPr>
          <w:rFonts w:ascii="Franklin Gothic Book" w:hAnsi="Franklin Gothic Book"/>
          <w:sz w:val="24"/>
          <w:szCs w:val="24"/>
        </w:rPr>
        <w:t>use –described as mine</w:t>
      </w:r>
      <w:r w:rsidRPr="008B6A5C">
        <w:rPr>
          <w:rFonts w:ascii="Franklin Gothic Book" w:hAnsi="Franklin Gothic Book"/>
          <w:spacing w:val="-27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prospects and claims – appear in the</w:t>
      </w:r>
      <w:r w:rsidRPr="008B6A5C">
        <w:rPr>
          <w:rFonts w:ascii="Franklin Gothic Book" w:hAnsi="Franklin Gothic Book"/>
          <w:spacing w:val="-1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1870s.</w:t>
      </w:r>
    </w:p>
    <w:p w14:paraId="3FE9C784" w14:textId="0CE66577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before="92" w:line="204" w:lineRule="auto"/>
        <w:ind w:right="1111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>The historical Blue Ledge Mining District</w:t>
      </w:r>
      <w:r w:rsidR="00000690" w:rsidRPr="008B6A5C">
        <w:rPr>
          <w:rFonts w:ascii="Franklin Gothic Book" w:hAnsi="Franklin Gothic Book"/>
          <w:sz w:val="24"/>
          <w:szCs w:val="24"/>
        </w:rPr>
        <w:t xml:space="preserve">, of which Mayflower is part of, </w:t>
      </w:r>
      <w:r w:rsidRPr="008B6A5C">
        <w:rPr>
          <w:rFonts w:ascii="Franklin Gothic Book" w:hAnsi="Franklin Gothic Book"/>
          <w:sz w:val="24"/>
          <w:szCs w:val="24"/>
        </w:rPr>
        <w:t xml:space="preserve">was established in 1870, whereby localized portions of the property and contiguous off-site lands were mined/ prospected for precious metal ores including </w:t>
      </w:r>
      <w:r w:rsidRPr="008B6A5C">
        <w:rPr>
          <w:rFonts w:ascii="Franklin Gothic Book" w:hAnsi="Franklin Gothic Book"/>
          <w:spacing w:val="-3"/>
          <w:sz w:val="24"/>
          <w:szCs w:val="24"/>
        </w:rPr>
        <w:t xml:space="preserve">silver, </w:t>
      </w:r>
      <w:r w:rsidRPr="008B6A5C">
        <w:rPr>
          <w:rFonts w:ascii="Franklin Gothic Book" w:hAnsi="Franklin Gothic Book"/>
          <w:sz w:val="24"/>
          <w:szCs w:val="24"/>
        </w:rPr>
        <w:t xml:space="preserve">lead, </w:t>
      </w:r>
      <w:proofErr w:type="gramStart"/>
      <w:r w:rsidRPr="008B6A5C">
        <w:rPr>
          <w:rFonts w:ascii="Franklin Gothic Book" w:hAnsi="Franklin Gothic Book"/>
          <w:sz w:val="24"/>
          <w:szCs w:val="24"/>
        </w:rPr>
        <w:t>zinc</w:t>
      </w:r>
      <w:proofErr w:type="gramEnd"/>
      <w:r w:rsidRPr="008B6A5C">
        <w:rPr>
          <w:rFonts w:ascii="Franklin Gothic Book" w:hAnsi="Franklin Gothic Book"/>
          <w:sz w:val="24"/>
          <w:szCs w:val="24"/>
        </w:rPr>
        <w:t xml:space="preserve"> and</w:t>
      </w:r>
      <w:r w:rsidRPr="008B6A5C">
        <w:rPr>
          <w:rFonts w:ascii="Franklin Gothic Book" w:hAnsi="Franklin Gothic Book"/>
          <w:spacing w:val="-20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gold.</w:t>
      </w:r>
    </w:p>
    <w:p w14:paraId="0697F0FE" w14:textId="77777777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before="94" w:line="204" w:lineRule="auto"/>
        <w:ind w:right="974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 xml:space="preserve">According to the United States Bureau of Mines, Mayflower ranked sixth among gold-producing mines in the United States Mineral </w:t>
      </w:r>
      <w:proofErr w:type="gramStart"/>
      <w:r w:rsidRPr="008B6A5C">
        <w:rPr>
          <w:rFonts w:ascii="Franklin Gothic Book" w:hAnsi="Franklin Gothic Book"/>
          <w:spacing w:val="-4"/>
          <w:sz w:val="24"/>
          <w:szCs w:val="24"/>
        </w:rPr>
        <w:t xml:space="preserve">Year </w:t>
      </w:r>
      <w:r w:rsidRPr="008B6A5C">
        <w:rPr>
          <w:rFonts w:ascii="Franklin Gothic Book" w:hAnsi="Franklin Gothic Book"/>
          <w:sz w:val="24"/>
          <w:szCs w:val="24"/>
        </w:rPr>
        <w:t>Book</w:t>
      </w:r>
      <w:proofErr w:type="gramEnd"/>
      <w:r w:rsidRPr="008B6A5C">
        <w:rPr>
          <w:rFonts w:ascii="Franklin Gothic Book" w:hAnsi="Franklin Gothic Book"/>
          <w:sz w:val="24"/>
          <w:szCs w:val="24"/>
        </w:rPr>
        <w:t xml:space="preserve"> in</w:t>
      </w:r>
      <w:r w:rsidRPr="008B6A5C">
        <w:rPr>
          <w:rFonts w:ascii="Franklin Gothic Book" w:hAnsi="Franklin Gothic Book"/>
          <w:spacing w:val="-30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1970.</w:t>
      </w:r>
    </w:p>
    <w:p w14:paraId="0E04F22E" w14:textId="77777777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line="204" w:lineRule="auto"/>
        <w:ind w:right="955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 xml:space="preserve">Known mines previously active on the site include </w:t>
      </w:r>
      <w:r w:rsidRPr="008B6A5C">
        <w:rPr>
          <w:rFonts w:ascii="Franklin Gothic Book" w:hAnsi="Franklin Gothic Book"/>
          <w:spacing w:val="-3"/>
          <w:sz w:val="24"/>
          <w:szCs w:val="24"/>
        </w:rPr>
        <w:t xml:space="preserve">Mayflower, </w:t>
      </w:r>
      <w:r w:rsidRPr="008B6A5C">
        <w:rPr>
          <w:rFonts w:ascii="Franklin Gothic Book" w:hAnsi="Franklin Gothic Book"/>
          <w:sz w:val="24"/>
          <w:szCs w:val="24"/>
        </w:rPr>
        <w:t>Glencoe, Star</w:t>
      </w:r>
      <w:r w:rsidRPr="008B6A5C">
        <w:rPr>
          <w:rFonts w:ascii="Franklin Gothic Book" w:hAnsi="Franklin Gothic Book"/>
          <w:spacing w:val="-39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of Utah, Flagstaff and Park</w:t>
      </w:r>
      <w:r w:rsidRPr="008B6A5C">
        <w:rPr>
          <w:rFonts w:ascii="Franklin Gothic Book" w:hAnsi="Franklin Gothic Book"/>
          <w:spacing w:val="-1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Galena.</w:t>
      </w:r>
    </w:p>
    <w:p w14:paraId="6ECB8123" w14:textId="77777777" w:rsidR="00A762A3" w:rsidRPr="008B6A5C" w:rsidRDefault="00A762A3">
      <w:pPr>
        <w:pStyle w:val="BodyText"/>
        <w:spacing w:before="12"/>
        <w:rPr>
          <w:rFonts w:ascii="Franklin Gothic Book" w:hAnsi="Franklin Gothic Book"/>
        </w:rPr>
      </w:pPr>
    </w:p>
    <w:p w14:paraId="1025FEEC" w14:textId="77777777" w:rsidR="00A762A3" w:rsidRPr="008B6A5C" w:rsidRDefault="00F75A8A" w:rsidP="008B6A5C">
      <w:pPr>
        <w:pStyle w:val="ListParagraph"/>
        <w:numPr>
          <w:ilvl w:val="0"/>
          <w:numId w:val="2"/>
        </w:numPr>
        <w:spacing w:before="35"/>
        <w:ind w:right="119"/>
        <w:jc w:val="right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color w:val="6E7073"/>
          <w:sz w:val="24"/>
          <w:szCs w:val="24"/>
        </w:rPr>
        <w:t>1</w:t>
      </w:r>
    </w:p>
    <w:p w14:paraId="1CB16A18" w14:textId="77777777" w:rsidR="00A762A3" w:rsidRPr="008B6A5C" w:rsidRDefault="00A762A3">
      <w:pPr>
        <w:jc w:val="right"/>
        <w:rPr>
          <w:rFonts w:ascii="Franklin Gothic Book" w:hAnsi="Franklin Gothic Book"/>
          <w:sz w:val="24"/>
          <w:szCs w:val="24"/>
        </w:rPr>
        <w:sectPr w:rsidR="00A762A3" w:rsidRPr="008B6A5C">
          <w:type w:val="continuous"/>
          <w:pgSz w:w="12240" w:h="15840"/>
          <w:pgMar w:top="720" w:right="1320" w:bottom="280" w:left="1320" w:header="720" w:footer="720" w:gutter="0"/>
          <w:cols w:space="720"/>
        </w:sectPr>
      </w:pPr>
    </w:p>
    <w:p w14:paraId="5D3FE3B3" w14:textId="03C0291F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before="64" w:line="204" w:lineRule="auto"/>
        <w:ind w:right="1004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lastRenderedPageBreak/>
        <w:t>Localized mining</w:t>
      </w:r>
      <w:r w:rsidR="008B6A5C">
        <w:rPr>
          <w:rFonts w:ascii="Franklin Gothic Book" w:hAnsi="Franklin Gothic Book"/>
          <w:sz w:val="24"/>
          <w:szCs w:val="24"/>
        </w:rPr>
        <w:t xml:space="preserve"> |</w:t>
      </w:r>
      <w:r w:rsidRPr="008B6A5C">
        <w:rPr>
          <w:rFonts w:ascii="Franklin Gothic Book" w:hAnsi="Franklin Gothic Book"/>
          <w:sz w:val="24"/>
          <w:szCs w:val="24"/>
        </w:rPr>
        <w:t xml:space="preserve">prospecting continued at the property until 1972, </w:t>
      </w:r>
      <w:r w:rsidR="008B6A5C" w:rsidRPr="008B6A5C">
        <w:rPr>
          <w:rFonts w:ascii="Franklin Gothic Book" w:hAnsi="Franklin Gothic Book"/>
          <w:sz w:val="24"/>
          <w:szCs w:val="24"/>
        </w:rPr>
        <w:t>when the mine was closed.</w:t>
      </w:r>
    </w:p>
    <w:p w14:paraId="770F20B7" w14:textId="080E3E15" w:rsidR="00A762A3" w:rsidRPr="008B6A5C" w:rsidRDefault="00000690" w:rsidP="008B6A5C">
      <w:pPr>
        <w:pStyle w:val="ListParagraph"/>
        <w:numPr>
          <w:ilvl w:val="0"/>
          <w:numId w:val="2"/>
        </w:numPr>
        <w:tabs>
          <w:tab w:val="left" w:pos="840"/>
        </w:tabs>
        <w:spacing w:line="204" w:lineRule="auto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>No</w:t>
      </w:r>
      <w:r w:rsidR="00F75A8A" w:rsidRPr="008B6A5C">
        <w:rPr>
          <w:rFonts w:ascii="Franklin Gothic Book" w:hAnsi="Franklin Gothic Book"/>
          <w:spacing w:val="-4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z w:val="24"/>
          <w:szCs w:val="24"/>
        </w:rPr>
        <w:t>remediation</w:t>
      </w:r>
      <w:r w:rsidR="00F75A8A" w:rsidRPr="008B6A5C">
        <w:rPr>
          <w:rFonts w:ascii="Franklin Gothic Book" w:hAnsi="Franklin Gothic Book"/>
          <w:spacing w:val="-5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z w:val="24"/>
          <w:szCs w:val="24"/>
        </w:rPr>
        <w:t>of</w:t>
      </w:r>
      <w:r w:rsidR="00F75A8A" w:rsidRPr="008B6A5C">
        <w:rPr>
          <w:rFonts w:ascii="Franklin Gothic Book" w:hAnsi="Franklin Gothic Book"/>
          <w:spacing w:val="-4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z w:val="24"/>
          <w:szCs w:val="24"/>
        </w:rPr>
        <w:t>the</w:t>
      </w:r>
      <w:r w:rsidR="00F75A8A" w:rsidRPr="008B6A5C">
        <w:rPr>
          <w:rFonts w:ascii="Franklin Gothic Book" w:hAnsi="Franklin Gothic Book"/>
          <w:spacing w:val="-4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z w:val="24"/>
          <w:szCs w:val="24"/>
        </w:rPr>
        <w:t>property</w:t>
      </w:r>
      <w:r w:rsidR="00F75A8A" w:rsidRPr="008B6A5C">
        <w:rPr>
          <w:rFonts w:ascii="Franklin Gothic Book" w:hAnsi="Franklin Gothic Book"/>
          <w:spacing w:val="-4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z w:val="24"/>
          <w:szCs w:val="24"/>
        </w:rPr>
        <w:t>occurred</w:t>
      </w:r>
      <w:r w:rsidR="00F75A8A" w:rsidRPr="008B6A5C">
        <w:rPr>
          <w:rFonts w:ascii="Franklin Gothic Book" w:hAnsi="Franklin Gothic Book"/>
          <w:spacing w:val="-4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z w:val="24"/>
          <w:szCs w:val="24"/>
        </w:rPr>
        <w:t>between</w:t>
      </w:r>
      <w:r w:rsidR="00F75A8A" w:rsidRPr="008B6A5C">
        <w:rPr>
          <w:rFonts w:ascii="Franklin Gothic Book" w:hAnsi="Franklin Gothic Book"/>
          <w:spacing w:val="-4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z w:val="24"/>
          <w:szCs w:val="24"/>
        </w:rPr>
        <w:t>1972 and present</w:t>
      </w:r>
      <w:r w:rsidR="00F75A8A" w:rsidRPr="008B6A5C">
        <w:rPr>
          <w:rFonts w:ascii="Franklin Gothic Book" w:hAnsi="Franklin Gothic Book"/>
          <w:spacing w:val="-1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pacing w:val="-5"/>
          <w:sz w:val="24"/>
          <w:szCs w:val="24"/>
        </w:rPr>
        <w:t>day.</w:t>
      </w:r>
    </w:p>
    <w:p w14:paraId="49A86E2D" w14:textId="76A9CD29" w:rsidR="00D03088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line="204" w:lineRule="auto"/>
        <w:ind w:right="1088"/>
        <w:jc w:val="both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 xml:space="preserve">Prior to purchase, Extell completed Phase I </w:t>
      </w:r>
      <w:r w:rsidR="00D03088">
        <w:rPr>
          <w:rFonts w:ascii="Franklin Gothic Book" w:hAnsi="Franklin Gothic Book"/>
          <w:sz w:val="24"/>
          <w:szCs w:val="24"/>
        </w:rPr>
        <w:t>Environmental Site Area (</w:t>
      </w:r>
      <w:r w:rsidRPr="008B6A5C">
        <w:rPr>
          <w:rFonts w:ascii="Franklin Gothic Book" w:hAnsi="Franklin Gothic Book"/>
          <w:sz w:val="24"/>
          <w:szCs w:val="24"/>
        </w:rPr>
        <w:t>ESA</w:t>
      </w:r>
      <w:r w:rsidR="00D03088">
        <w:rPr>
          <w:rFonts w:ascii="Franklin Gothic Book" w:hAnsi="Franklin Gothic Book"/>
          <w:sz w:val="24"/>
          <w:szCs w:val="24"/>
        </w:rPr>
        <w:t>)</w:t>
      </w:r>
      <w:r w:rsidRPr="008B6A5C">
        <w:rPr>
          <w:rFonts w:ascii="Franklin Gothic Book" w:hAnsi="Franklin Gothic Book"/>
          <w:sz w:val="24"/>
          <w:szCs w:val="24"/>
        </w:rPr>
        <w:t xml:space="preserve"> </w:t>
      </w:r>
      <w:r w:rsidR="008B6A5C">
        <w:rPr>
          <w:rFonts w:ascii="Franklin Gothic Book" w:hAnsi="Franklin Gothic Book"/>
          <w:sz w:val="24"/>
          <w:szCs w:val="24"/>
        </w:rPr>
        <w:t xml:space="preserve">in </w:t>
      </w:r>
      <w:r w:rsidR="00D03088">
        <w:rPr>
          <w:rFonts w:ascii="Franklin Gothic Book" w:hAnsi="Franklin Gothic Book"/>
          <w:sz w:val="24"/>
          <w:szCs w:val="24"/>
        </w:rPr>
        <w:t>December</w:t>
      </w:r>
      <w:r w:rsidR="008B6A5C">
        <w:rPr>
          <w:rFonts w:ascii="Franklin Gothic Book" w:hAnsi="Franklin Gothic Book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 xml:space="preserve">2016) and sampling to determine impact and if it fit the </w:t>
      </w:r>
      <w:r w:rsidRPr="008B6A5C">
        <w:rPr>
          <w:rFonts w:ascii="Franklin Gothic Book" w:hAnsi="Franklin Gothic Book"/>
          <w:spacing w:val="-3"/>
          <w:sz w:val="24"/>
          <w:szCs w:val="24"/>
        </w:rPr>
        <w:t xml:space="preserve">State’s </w:t>
      </w:r>
      <w:r w:rsidRPr="008B6A5C">
        <w:rPr>
          <w:rFonts w:ascii="Franklin Gothic Book" w:hAnsi="Franklin Gothic Book"/>
          <w:sz w:val="24"/>
          <w:szCs w:val="24"/>
        </w:rPr>
        <w:t>Voluntary Cleanup</w:t>
      </w:r>
      <w:r w:rsidRPr="008B6A5C">
        <w:rPr>
          <w:rFonts w:ascii="Franklin Gothic Book" w:hAnsi="Franklin Gothic Book"/>
          <w:spacing w:val="-30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Program</w:t>
      </w:r>
      <w:r w:rsidR="00D03088">
        <w:rPr>
          <w:rFonts w:ascii="Franklin Gothic Book" w:hAnsi="Franklin Gothic Book"/>
          <w:sz w:val="24"/>
          <w:szCs w:val="24"/>
        </w:rPr>
        <w:t xml:space="preserve">. </w:t>
      </w:r>
    </w:p>
    <w:p w14:paraId="1A6712C1" w14:textId="10DEAD3B" w:rsidR="00A762A3" w:rsidRPr="008B6A5C" w:rsidRDefault="00D03088" w:rsidP="008B6A5C">
      <w:pPr>
        <w:pStyle w:val="ListParagraph"/>
        <w:numPr>
          <w:ilvl w:val="0"/>
          <w:numId w:val="2"/>
        </w:numPr>
        <w:tabs>
          <w:tab w:val="left" w:pos="840"/>
        </w:tabs>
        <w:spacing w:line="204" w:lineRule="auto"/>
        <w:ind w:right="1088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I</w:t>
      </w:r>
      <w:r w:rsidR="00F75A8A" w:rsidRPr="008B6A5C">
        <w:rPr>
          <w:rFonts w:ascii="Franklin Gothic Book" w:hAnsi="Franklin Gothic Book"/>
          <w:sz w:val="24"/>
          <w:szCs w:val="24"/>
        </w:rPr>
        <w:t xml:space="preserve">nitial Phase II site sampling </w:t>
      </w:r>
      <w:r w:rsidR="00450669" w:rsidRPr="008B6A5C">
        <w:rPr>
          <w:rFonts w:ascii="Franklin Gothic Book" w:hAnsi="Franklin Gothic Book"/>
          <w:sz w:val="24"/>
          <w:szCs w:val="24"/>
        </w:rPr>
        <w:t>continued</w:t>
      </w:r>
      <w:r w:rsidR="00F75A8A" w:rsidRPr="008B6A5C">
        <w:rPr>
          <w:rFonts w:ascii="Franklin Gothic Book" w:hAnsi="Franklin Gothic Book"/>
          <w:sz w:val="24"/>
          <w:szCs w:val="24"/>
        </w:rPr>
        <w:t xml:space="preserve"> through June</w:t>
      </w:r>
      <w:r w:rsidR="00F75A8A" w:rsidRPr="008B6A5C">
        <w:rPr>
          <w:rFonts w:ascii="Franklin Gothic Book" w:hAnsi="Franklin Gothic Book"/>
          <w:spacing w:val="-5"/>
          <w:sz w:val="24"/>
          <w:szCs w:val="24"/>
        </w:rPr>
        <w:t xml:space="preserve"> </w:t>
      </w:r>
      <w:r w:rsidR="00F75A8A" w:rsidRPr="008B6A5C">
        <w:rPr>
          <w:rFonts w:ascii="Franklin Gothic Book" w:hAnsi="Franklin Gothic Book"/>
          <w:spacing w:val="-6"/>
          <w:sz w:val="24"/>
          <w:szCs w:val="24"/>
        </w:rPr>
        <w:t>2017.</w:t>
      </w:r>
    </w:p>
    <w:p w14:paraId="7F473CC4" w14:textId="0D72CF32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before="94" w:line="204" w:lineRule="auto"/>
        <w:ind w:right="843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 xml:space="preserve">May </w:t>
      </w:r>
      <w:r w:rsidRPr="008B6A5C">
        <w:rPr>
          <w:rFonts w:ascii="Franklin Gothic Book" w:hAnsi="Franklin Gothic Book"/>
          <w:spacing w:val="-3"/>
          <w:sz w:val="24"/>
          <w:szCs w:val="24"/>
        </w:rPr>
        <w:t xml:space="preserve">2017: </w:t>
      </w:r>
      <w:r w:rsidRPr="008B6A5C">
        <w:rPr>
          <w:rFonts w:ascii="Franklin Gothic Book" w:hAnsi="Franklin Gothic Book"/>
          <w:sz w:val="24"/>
          <w:szCs w:val="24"/>
        </w:rPr>
        <w:t xml:space="preserve">Extell applied to </w:t>
      </w:r>
      <w:proofErr w:type="gramStart"/>
      <w:r w:rsidRPr="008B6A5C">
        <w:rPr>
          <w:rFonts w:ascii="Franklin Gothic Book" w:hAnsi="Franklin Gothic Book"/>
          <w:sz w:val="24"/>
          <w:szCs w:val="24"/>
        </w:rPr>
        <w:t>enter into</w:t>
      </w:r>
      <w:proofErr w:type="gramEnd"/>
      <w:r w:rsidRPr="008B6A5C">
        <w:rPr>
          <w:rFonts w:ascii="Franklin Gothic Book" w:hAnsi="Franklin Gothic Book"/>
          <w:sz w:val="24"/>
          <w:szCs w:val="24"/>
        </w:rPr>
        <w:t xml:space="preserve"> the </w:t>
      </w:r>
      <w:r w:rsidR="00D03088">
        <w:rPr>
          <w:rFonts w:ascii="Franklin Gothic Book" w:hAnsi="Franklin Gothic Book"/>
          <w:sz w:val="24"/>
          <w:szCs w:val="24"/>
        </w:rPr>
        <w:t>Voluntary Cleanup Program (</w:t>
      </w:r>
      <w:r w:rsidRPr="008B6A5C">
        <w:rPr>
          <w:rFonts w:ascii="Franklin Gothic Book" w:hAnsi="Franklin Gothic Book"/>
          <w:sz w:val="24"/>
          <w:szCs w:val="24"/>
        </w:rPr>
        <w:t>VCP</w:t>
      </w:r>
      <w:r w:rsidR="00D03088">
        <w:rPr>
          <w:rFonts w:ascii="Franklin Gothic Book" w:hAnsi="Franklin Gothic Book"/>
          <w:sz w:val="24"/>
          <w:szCs w:val="24"/>
        </w:rPr>
        <w:t>)</w:t>
      </w:r>
      <w:r w:rsidRPr="008B6A5C">
        <w:rPr>
          <w:rFonts w:ascii="Franklin Gothic Book" w:hAnsi="Franklin Gothic Book"/>
          <w:sz w:val="24"/>
          <w:szCs w:val="24"/>
        </w:rPr>
        <w:t xml:space="preserve"> for the Mayflower property</w:t>
      </w:r>
      <w:r w:rsidRPr="008B6A5C">
        <w:rPr>
          <w:rFonts w:ascii="Franklin Gothic Book" w:hAnsi="Franklin Gothic Book"/>
          <w:spacing w:val="-6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(t</w:t>
      </w:r>
      <w:r w:rsidRPr="008B6A5C">
        <w:rPr>
          <w:rFonts w:ascii="Franklin Gothic Book" w:hAnsi="Franklin Gothic Book"/>
          <w:spacing w:val="-6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2,278</w:t>
      </w:r>
      <w:r w:rsidRPr="008B6A5C">
        <w:rPr>
          <w:rFonts w:ascii="Franklin Gothic Book" w:hAnsi="Franklin Gothic Book"/>
          <w:spacing w:val="-6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acres)</w:t>
      </w:r>
      <w:r w:rsidRPr="008B6A5C">
        <w:rPr>
          <w:rFonts w:ascii="Franklin Gothic Book" w:hAnsi="Franklin Gothic Book"/>
          <w:spacing w:val="-5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and</w:t>
      </w:r>
      <w:r w:rsidRPr="008B6A5C">
        <w:rPr>
          <w:rFonts w:ascii="Franklin Gothic Book" w:hAnsi="Franklin Gothic Book"/>
          <w:spacing w:val="-6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extensive</w:t>
      </w:r>
      <w:r w:rsidRPr="008B6A5C">
        <w:rPr>
          <w:rFonts w:ascii="Franklin Gothic Book" w:hAnsi="Franklin Gothic Book"/>
          <w:spacing w:val="-6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Site</w:t>
      </w:r>
      <w:r w:rsidRPr="008B6A5C">
        <w:rPr>
          <w:rFonts w:ascii="Franklin Gothic Book" w:hAnsi="Franklin Gothic Book"/>
          <w:spacing w:val="-5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Characterization</w:t>
      </w:r>
      <w:r w:rsidRPr="008B6A5C">
        <w:rPr>
          <w:rFonts w:ascii="Franklin Gothic Book" w:hAnsi="Franklin Gothic Book"/>
          <w:spacing w:val="-6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sampling continued under the VCP through November</w:t>
      </w:r>
      <w:r w:rsidRPr="008B6A5C">
        <w:rPr>
          <w:rFonts w:ascii="Franklin Gothic Book" w:hAnsi="Franklin Gothic Book"/>
          <w:spacing w:val="-3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2018.</w:t>
      </w:r>
    </w:p>
    <w:p w14:paraId="6AF3366B" w14:textId="586B59BD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before="94" w:line="204" w:lineRule="auto"/>
        <w:ind w:right="1062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 xml:space="preserve">July </w:t>
      </w:r>
      <w:r w:rsidRPr="008B6A5C">
        <w:rPr>
          <w:rFonts w:ascii="Franklin Gothic Book" w:hAnsi="Franklin Gothic Book"/>
          <w:spacing w:val="-3"/>
          <w:sz w:val="24"/>
          <w:szCs w:val="24"/>
        </w:rPr>
        <w:t xml:space="preserve">2017: </w:t>
      </w:r>
      <w:r w:rsidRPr="008B6A5C">
        <w:rPr>
          <w:rFonts w:ascii="Franklin Gothic Book" w:hAnsi="Franklin Gothic Book"/>
          <w:sz w:val="24"/>
          <w:szCs w:val="24"/>
        </w:rPr>
        <w:t>Extell was accepted into the VCP program as analysis and</w:t>
      </w:r>
      <w:r w:rsidRPr="008B6A5C">
        <w:rPr>
          <w:rFonts w:ascii="Franklin Gothic Book" w:hAnsi="Franklin Gothic Book"/>
          <w:spacing w:val="-37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characterization of the property</w:t>
      </w:r>
      <w:r w:rsidRPr="008B6A5C">
        <w:rPr>
          <w:rFonts w:ascii="Franklin Gothic Book" w:hAnsi="Franklin Gothic Book"/>
          <w:spacing w:val="-1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continued.</w:t>
      </w:r>
    </w:p>
    <w:p w14:paraId="0F7B9398" w14:textId="0E5F84B8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line="204" w:lineRule="auto"/>
        <w:ind w:right="877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 xml:space="preserve">A plan for remediation, called a </w:t>
      </w:r>
      <w:r w:rsidR="00D03088">
        <w:rPr>
          <w:rFonts w:ascii="Franklin Gothic Book" w:hAnsi="Franklin Gothic Book"/>
          <w:sz w:val="24"/>
          <w:szCs w:val="24"/>
        </w:rPr>
        <w:t>Remedial Action Plan (</w:t>
      </w:r>
      <w:r w:rsidRPr="008B6A5C">
        <w:rPr>
          <w:rFonts w:ascii="Franklin Gothic Book" w:hAnsi="Franklin Gothic Book"/>
          <w:spacing w:val="-5"/>
          <w:sz w:val="24"/>
          <w:szCs w:val="24"/>
        </w:rPr>
        <w:t>RAP</w:t>
      </w:r>
      <w:r w:rsidR="00D03088">
        <w:rPr>
          <w:rFonts w:ascii="Franklin Gothic Book" w:hAnsi="Franklin Gothic Book"/>
          <w:spacing w:val="-5"/>
          <w:sz w:val="24"/>
          <w:szCs w:val="24"/>
        </w:rPr>
        <w:t>,)</w:t>
      </w:r>
      <w:r w:rsidRPr="008B6A5C">
        <w:rPr>
          <w:rFonts w:ascii="Franklin Gothic Book" w:hAnsi="Franklin Gothic Book"/>
          <w:spacing w:val="-5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was approved spring of 2019 for Phase</w:t>
      </w:r>
      <w:r w:rsidRPr="008B6A5C">
        <w:rPr>
          <w:rFonts w:ascii="Franklin Gothic Book" w:hAnsi="Franklin Gothic Book"/>
          <w:spacing w:val="-43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1 of the property (the entire Village</w:t>
      </w:r>
      <w:r w:rsidRPr="008B6A5C">
        <w:rPr>
          <w:rFonts w:ascii="Franklin Gothic Book" w:hAnsi="Franklin Gothic Book"/>
          <w:spacing w:val="-1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area).</w:t>
      </w:r>
    </w:p>
    <w:p w14:paraId="12D9F747" w14:textId="66447A5C" w:rsidR="00A762A3" w:rsidRPr="008B6A5C" w:rsidRDefault="00F75A8A" w:rsidP="008B6A5C">
      <w:pPr>
        <w:pStyle w:val="ListParagraph"/>
        <w:numPr>
          <w:ilvl w:val="0"/>
          <w:numId w:val="2"/>
        </w:numPr>
        <w:tabs>
          <w:tab w:val="left" w:pos="840"/>
        </w:tabs>
        <w:spacing w:line="204" w:lineRule="auto"/>
        <w:ind w:right="1350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sz w:val="24"/>
          <w:szCs w:val="24"/>
        </w:rPr>
        <w:t>The implementation of the cleanup is expected to be a</w:t>
      </w:r>
      <w:r w:rsidRPr="008B6A5C">
        <w:rPr>
          <w:rFonts w:ascii="Franklin Gothic Book" w:hAnsi="Franklin Gothic Book"/>
          <w:spacing w:val="-38"/>
          <w:sz w:val="24"/>
          <w:szCs w:val="24"/>
        </w:rPr>
        <w:t xml:space="preserve"> </w:t>
      </w:r>
      <w:r w:rsidRPr="008B6A5C">
        <w:rPr>
          <w:rFonts w:ascii="Franklin Gothic Book" w:hAnsi="Franklin Gothic Book"/>
          <w:sz w:val="24"/>
          <w:szCs w:val="24"/>
        </w:rPr>
        <w:t>multi-million-dollar endeavor.</w:t>
      </w:r>
    </w:p>
    <w:p w14:paraId="4EF01617" w14:textId="77777777" w:rsidR="00A762A3" w:rsidRPr="008B6A5C" w:rsidRDefault="00A762A3">
      <w:pPr>
        <w:pStyle w:val="BodyText"/>
        <w:spacing w:before="9"/>
        <w:rPr>
          <w:rFonts w:ascii="Franklin Gothic Book" w:hAnsi="Franklin Gothic Book"/>
        </w:rPr>
      </w:pPr>
    </w:p>
    <w:p w14:paraId="6B8C4C24" w14:textId="40557AE1" w:rsidR="00A762A3" w:rsidRPr="008B6A5C" w:rsidRDefault="00F75A8A">
      <w:pPr>
        <w:pStyle w:val="BodyText"/>
        <w:spacing w:line="204" w:lineRule="auto"/>
        <w:ind w:left="120" w:right="157"/>
        <w:rPr>
          <w:rFonts w:ascii="Franklin Gothic Book" w:hAnsi="Franklin Gothic Book"/>
        </w:rPr>
      </w:pPr>
      <w:r w:rsidRPr="008B6A5C">
        <w:rPr>
          <w:rFonts w:ascii="Franklin Gothic Book" w:hAnsi="Franklin Gothic Book"/>
        </w:rPr>
        <w:t>The main development and Village portion of the property is located on Utah Highway 40, exit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8,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approximately</w:t>
      </w:r>
      <w:r w:rsidRPr="008B6A5C">
        <w:rPr>
          <w:rFonts w:ascii="Franklin Gothic Book" w:hAnsi="Franklin Gothic Book"/>
          <w:spacing w:val="-3"/>
        </w:rPr>
        <w:t xml:space="preserve"> </w:t>
      </w:r>
      <w:r w:rsidR="00D03088">
        <w:rPr>
          <w:rFonts w:ascii="Franklin Gothic Book" w:hAnsi="Franklin Gothic Book"/>
        </w:rPr>
        <w:t>40</w:t>
      </w:r>
      <w:r w:rsidRPr="008B6A5C">
        <w:rPr>
          <w:rFonts w:ascii="Franklin Gothic Book" w:hAnsi="Franklin Gothic Book"/>
        </w:rPr>
        <w:t>minutes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from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Salt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Lake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City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International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Airport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  <w:spacing w:val="2"/>
        </w:rPr>
        <w:t>(SLC).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It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is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oriented with ski terrain extending into the heart of the Village and the majority of runs contemplated to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encompass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views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of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the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lake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to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the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east,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the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Jordanelle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Reservoir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and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its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associated</w:t>
      </w:r>
      <w:r w:rsidRPr="008B6A5C">
        <w:rPr>
          <w:rFonts w:ascii="Franklin Gothic Book" w:hAnsi="Franklin Gothic Book"/>
          <w:spacing w:val="-3"/>
        </w:rPr>
        <w:t xml:space="preserve"> </w:t>
      </w:r>
      <w:r w:rsidRPr="008B6A5C">
        <w:rPr>
          <w:rFonts w:ascii="Franklin Gothic Book" w:hAnsi="Franklin Gothic Book"/>
        </w:rPr>
        <w:t>state park, which attracts approximately 600,000 visitors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annually.</w:t>
      </w:r>
    </w:p>
    <w:p w14:paraId="0051EE7A" w14:textId="77777777" w:rsidR="00A762A3" w:rsidRPr="008B6A5C" w:rsidRDefault="00A762A3">
      <w:pPr>
        <w:pStyle w:val="BodyText"/>
        <w:rPr>
          <w:rFonts w:ascii="Franklin Gothic Book" w:hAnsi="Franklin Gothic Book"/>
        </w:rPr>
      </w:pPr>
    </w:p>
    <w:p w14:paraId="098BAD63" w14:textId="77777777" w:rsidR="00D03088" w:rsidRDefault="00F75A8A" w:rsidP="008B6A5C">
      <w:pPr>
        <w:pStyle w:val="BodyText"/>
        <w:spacing w:line="204" w:lineRule="auto"/>
        <w:ind w:left="120" w:right="228"/>
        <w:rPr>
          <w:rFonts w:ascii="Franklin Gothic Book" w:hAnsi="Franklin Gothic Book"/>
        </w:rPr>
      </w:pPr>
      <w:r w:rsidRPr="008B6A5C">
        <w:rPr>
          <w:rFonts w:ascii="Franklin Gothic Book" w:hAnsi="Franklin Gothic Book"/>
        </w:rPr>
        <w:t xml:space="preserve">Currently an undeveloped site, planners and stakeholders see it as the greatest potential ski village development since the 1980s; </w:t>
      </w:r>
      <w:proofErr w:type="gramStart"/>
      <w:r w:rsidRPr="008B6A5C">
        <w:rPr>
          <w:rFonts w:ascii="Franklin Gothic Book" w:hAnsi="Franklin Gothic Book"/>
        </w:rPr>
        <w:t>it’s</w:t>
      </w:r>
      <w:proofErr w:type="gramEnd"/>
      <w:r w:rsidRPr="008B6A5C">
        <w:rPr>
          <w:rFonts w:ascii="Franklin Gothic Book" w:hAnsi="Franklin Gothic Book"/>
        </w:rPr>
        <w:t xml:space="preserve"> anticipated to be one of the most spectacular alpine resort villages to be built in decades.</w:t>
      </w:r>
      <w:r w:rsidR="00450669" w:rsidRPr="008B6A5C">
        <w:rPr>
          <w:rFonts w:ascii="Franklin Gothic Book" w:hAnsi="Franklin Gothic Book"/>
        </w:rPr>
        <w:t xml:space="preserve">  </w:t>
      </w:r>
    </w:p>
    <w:p w14:paraId="3D8A3BAF" w14:textId="77777777" w:rsidR="00D03088" w:rsidRDefault="00D03088" w:rsidP="008B6A5C">
      <w:pPr>
        <w:pStyle w:val="BodyText"/>
        <w:spacing w:line="204" w:lineRule="auto"/>
        <w:ind w:left="120" w:right="228"/>
        <w:rPr>
          <w:rFonts w:ascii="Franklin Gothic Book" w:hAnsi="Franklin Gothic Book"/>
        </w:rPr>
      </w:pPr>
    </w:p>
    <w:p w14:paraId="1B4CED80" w14:textId="2A68A079" w:rsidR="00A762A3" w:rsidRPr="008B6A5C" w:rsidRDefault="00450669" w:rsidP="008B6A5C">
      <w:pPr>
        <w:pStyle w:val="BodyText"/>
        <w:spacing w:line="204" w:lineRule="auto"/>
        <w:ind w:left="120" w:right="228"/>
        <w:rPr>
          <w:rFonts w:ascii="Franklin Gothic Book" w:hAnsi="Franklin Gothic Book"/>
        </w:rPr>
      </w:pPr>
      <w:r w:rsidRPr="008B6A5C">
        <w:rPr>
          <w:rFonts w:ascii="Franklin Gothic Book" w:hAnsi="Franklin Gothic Book"/>
        </w:rPr>
        <w:t>Development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of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a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fully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integrated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mountain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village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with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1,560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residential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units;</w:t>
      </w:r>
      <w:r w:rsidRPr="008B6A5C">
        <w:rPr>
          <w:rFonts w:ascii="Franklin Gothic Book" w:hAnsi="Franklin Gothic Book"/>
          <w:spacing w:val="-4"/>
        </w:rPr>
        <w:t xml:space="preserve"> </w:t>
      </w:r>
      <w:r w:rsidRPr="008B6A5C">
        <w:rPr>
          <w:rFonts w:ascii="Franklin Gothic Book" w:hAnsi="Franklin Gothic Book"/>
        </w:rPr>
        <w:t>825</w:t>
      </w:r>
      <w:r w:rsidRPr="008B6A5C">
        <w:rPr>
          <w:rFonts w:ascii="Franklin Gothic Book" w:hAnsi="Franklin Gothic Book"/>
          <w:spacing w:val="-5"/>
        </w:rPr>
        <w:t xml:space="preserve"> </w:t>
      </w:r>
      <w:r w:rsidRPr="008B6A5C">
        <w:rPr>
          <w:rFonts w:ascii="Franklin Gothic Book" w:hAnsi="Franklin Gothic Book"/>
        </w:rPr>
        <w:t>hotel rooms plus commercial space; 250,000 retail and commercial square feet; parking in the village for day-skiers in addition to dedicated parking for all on-site facilities; a 68,000-square-foot</w:t>
      </w:r>
      <w:r w:rsidRPr="008B6A5C">
        <w:rPr>
          <w:rFonts w:ascii="Franklin Gothic Book" w:hAnsi="Franklin Gothic Book"/>
          <w:spacing w:val="-30"/>
        </w:rPr>
        <w:t xml:space="preserve"> </w:t>
      </w:r>
      <w:r w:rsidRPr="008B6A5C">
        <w:rPr>
          <w:rFonts w:ascii="Franklin Gothic Book" w:hAnsi="Franklin Gothic Book"/>
        </w:rPr>
        <w:t>recreation complex and 95,000 square feet for employee</w:t>
      </w:r>
      <w:r w:rsidR="008B6A5C" w:rsidRPr="008B6A5C">
        <w:rPr>
          <w:rFonts w:ascii="Franklin Gothic Book" w:hAnsi="Franklin Gothic Book"/>
        </w:rPr>
        <w:t xml:space="preserve"> | workforce and attainable housing.</w:t>
      </w:r>
    </w:p>
    <w:p w14:paraId="71401007" w14:textId="77777777" w:rsidR="00A762A3" w:rsidRPr="008B6A5C" w:rsidRDefault="00A762A3">
      <w:pPr>
        <w:pStyle w:val="BodyText"/>
        <w:spacing w:before="2"/>
        <w:rPr>
          <w:rFonts w:ascii="Franklin Gothic Book" w:hAnsi="Franklin Gothic Book"/>
        </w:rPr>
      </w:pPr>
    </w:p>
    <w:p w14:paraId="3B555B55" w14:textId="77777777" w:rsidR="00A762A3" w:rsidRPr="008B6A5C" w:rsidRDefault="00A762A3">
      <w:pPr>
        <w:pStyle w:val="BodyText"/>
        <w:rPr>
          <w:rFonts w:ascii="Franklin Gothic Book" w:hAnsi="Franklin Gothic Book"/>
        </w:rPr>
      </w:pPr>
    </w:p>
    <w:p w14:paraId="549D9B60" w14:textId="77777777" w:rsidR="00A762A3" w:rsidRPr="008B6A5C" w:rsidRDefault="00A762A3">
      <w:pPr>
        <w:pStyle w:val="BodyText"/>
        <w:rPr>
          <w:rFonts w:ascii="Franklin Gothic Book" w:hAnsi="Franklin Gothic Book"/>
        </w:rPr>
      </w:pPr>
    </w:p>
    <w:p w14:paraId="3D5EA75D" w14:textId="77777777" w:rsidR="00A762A3" w:rsidRPr="008B6A5C" w:rsidRDefault="00A762A3">
      <w:pPr>
        <w:pStyle w:val="BodyText"/>
        <w:rPr>
          <w:rFonts w:ascii="Franklin Gothic Book" w:hAnsi="Franklin Gothic Book"/>
        </w:rPr>
      </w:pPr>
    </w:p>
    <w:p w14:paraId="73476D6E" w14:textId="77777777" w:rsidR="00A762A3" w:rsidRPr="008B6A5C" w:rsidRDefault="00A762A3">
      <w:pPr>
        <w:pStyle w:val="BodyText"/>
        <w:rPr>
          <w:rFonts w:ascii="Franklin Gothic Book" w:hAnsi="Franklin Gothic Book"/>
        </w:rPr>
      </w:pPr>
    </w:p>
    <w:p w14:paraId="163DFC37" w14:textId="77777777" w:rsidR="00A762A3" w:rsidRPr="008B6A5C" w:rsidRDefault="00A762A3">
      <w:pPr>
        <w:pStyle w:val="BodyText"/>
        <w:spacing w:before="13"/>
        <w:rPr>
          <w:rFonts w:ascii="Franklin Gothic Book" w:hAnsi="Franklin Gothic Book"/>
        </w:rPr>
      </w:pPr>
    </w:p>
    <w:p w14:paraId="63018925" w14:textId="77777777" w:rsidR="00A762A3" w:rsidRPr="008B6A5C" w:rsidRDefault="00F75A8A">
      <w:pPr>
        <w:spacing w:before="35"/>
        <w:ind w:left="120"/>
        <w:rPr>
          <w:rFonts w:ascii="Franklin Gothic Book" w:hAnsi="Franklin Gothic Book"/>
          <w:sz w:val="24"/>
          <w:szCs w:val="24"/>
        </w:rPr>
      </w:pPr>
      <w:r w:rsidRPr="008B6A5C">
        <w:rPr>
          <w:rFonts w:ascii="Franklin Gothic Book" w:hAnsi="Franklin Gothic Book"/>
          <w:color w:val="6E7073"/>
          <w:sz w:val="24"/>
          <w:szCs w:val="24"/>
        </w:rPr>
        <w:t>2</w:t>
      </w:r>
    </w:p>
    <w:sectPr w:rsidR="00A762A3" w:rsidRPr="008B6A5C">
      <w:pgSz w:w="12240" w:h="15840"/>
      <w:pgMar w:top="130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Gothic URW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8E27B5"/>
    <w:multiLevelType w:val="hybridMultilevel"/>
    <w:tmpl w:val="2B4674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51FA5"/>
    <w:multiLevelType w:val="hybridMultilevel"/>
    <w:tmpl w:val="4D66CF32"/>
    <w:lvl w:ilvl="0" w:tplc="5CD48FBA">
      <w:numFmt w:val="bullet"/>
      <w:lvlText w:val="•"/>
      <w:lvlJc w:val="left"/>
      <w:pPr>
        <w:ind w:left="840" w:hanging="360"/>
      </w:pPr>
      <w:rPr>
        <w:rFonts w:ascii="FranklinGothic URW" w:eastAsia="FranklinGothic URW" w:hAnsi="FranklinGothic URW" w:cs="FranklinGothic URW" w:hint="default"/>
        <w:w w:val="100"/>
        <w:sz w:val="24"/>
        <w:szCs w:val="24"/>
        <w:lang w:val="en-US" w:eastAsia="en-US" w:bidi="ar-SA"/>
      </w:rPr>
    </w:lvl>
    <w:lvl w:ilvl="1" w:tplc="4F62DF8A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2" w:tplc="7038AEB0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2C6A23DE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4" w:tplc="7FB824B8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5" w:tplc="F238108C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36BC1D82">
      <w:numFmt w:val="bullet"/>
      <w:lvlText w:val="•"/>
      <w:lvlJc w:val="left"/>
      <w:pPr>
        <w:ind w:left="6096" w:hanging="360"/>
      </w:pPr>
      <w:rPr>
        <w:rFonts w:hint="default"/>
        <w:lang w:val="en-US" w:eastAsia="en-US" w:bidi="ar-SA"/>
      </w:rPr>
    </w:lvl>
    <w:lvl w:ilvl="7" w:tplc="6EAADF8A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8" w:tplc="508A0EBE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2A3"/>
    <w:rsid w:val="00000690"/>
    <w:rsid w:val="0022051F"/>
    <w:rsid w:val="00450669"/>
    <w:rsid w:val="006338F4"/>
    <w:rsid w:val="008B6A5C"/>
    <w:rsid w:val="00A2452C"/>
    <w:rsid w:val="00A762A3"/>
    <w:rsid w:val="00AF7D1A"/>
    <w:rsid w:val="00D03088"/>
    <w:rsid w:val="00F7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71900"/>
  <w15:docId w15:val="{EB002A98-23E7-4E93-9890-30F24480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FranklinGothic URW" w:eastAsia="FranklinGothic URW" w:hAnsi="FranklinGothic URW" w:cs="FranklinGothic UR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3"/>
      <w:ind w:left="840" w:right="83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7D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1A"/>
    <w:rPr>
      <w:rFonts w:ascii="Segoe UI" w:eastAsia="FranklinGothic URW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F7D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D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D1A"/>
    <w:rPr>
      <w:rFonts w:ascii="FranklinGothic URW" w:eastAsia="FranklinGothic URW" w:hAnsi="FranklinGothic URW" w:cs="FranklinGothic UR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D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D1A"/>
    <w:rPr>
      <w:rFonts w:ascii="FranklinGothic URW" w:eastAsia="FranklinGothic URW" w:hAnsi="FranklinGothic URW" w:cs="FranklinGothic URW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50D88-CEA6-4477-AF03-9865C1B25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Hontz, Brooke</dc:creator>
  <cp:lastModifiedBy>Pat Peeples</cp:lastModifiedBy>
  <cp:revision>2</cp:revision>
  <dcterms:created xsi:type="dcterms:W3CDTF">2020-10-12T18:46:00Z</dcterms:created>
  <dcterms:modified xsi:type="dcterms:W3CDTF">2020-10-12T18:46:00Z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2020-09-28T00:00:00Z</vt:filetime>
  </property>
</Properties>
</file>