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58B5F" w14:textId="40B081DF" w:rsidR="00BD4964" w:rsidRPr="00850605" w:rsidRDefault="00BD4964" w:rsidP="009227BA">
      <w:pPr>
        <w:pBdr>
          <w:bottom w:val="single" w:sz="12" w:space="1" w:color="auto"/>
        </w:pBdr>
        <w:spacing w:after="0" w:line="240" w:lineRule="auto"/>
        <w:rPr>
          <w:rFonts w:ascii="Franklin Gothic Medium" w:hAnsi="Franklin Gothic Medium" w:cs="Tahoma"/>
          <w:b/>
          <w:iCs/>
          <w:sz w:val="24"/>
          <w:szCs w:val="24"/>
        </w:rPr>
      </w:pPr>
    </w:p>
    <w:p w14:paraId="77CB0050" w14:textId="02AD0F06" w:rsidR="00BD4964" w:rsidRPr="00850605" w:rsidRDefault="00BD4964" w:rsidP="00AA5B62">
      <w:pPr>
        <w:pBdr>
          <w:bottom w:val="single" w:sz="12" w:space="1" w:color="auto"/>
        </w:pBdr>
        <w:spacing w:after="0" w:line="240" w:lineRule="auto"/>
        <w:jc w:val="center"/>
        <w:rPr>
          <w:rFonts w:ascii="Franklin Gothic Medium" w:hAnsi="Franklin Gothic Medium" w:cs="Tahoma"/>
          <w:b/>
          <w:iCs/>
          <w:sz w:val="24"/>
          <w:szCs w:val="24"/>
        </w:rPr>
      </w:pPr>
      <w:r w:rsidRPr="00850605">
        <w:rPr>
          <w:rFonts w:ascii="Franklin Gothic Medium" w:hAnsi="Franklin Gothic Medium" w:cs="Tahoma"/>
          <w:b/>
          <w:iCs/>
          <w:sz w:val="24"/>
          <w:szCs w:val="24"/>
        </w:rPr>
        <w:t>Extell</w:t>
      </w:r>
      <w:r w:rsidR="005806FF" w:rsidRPr="00850605">
        <w:rPr>
          <w:rFonts w:ascii="Franklin Gothic Medium" w:hAnsi="Franklin Gothic Medium" w:cs="Tahoma"/>
          <w:b/>
          <w:iCs/>
          <w:sz w:val="24"/>
          <w:szCs w:val="24"/>
        </w:rPr>
        <w:t xml:space="preserve"> Development Company</w:t>
      </w:r>
      <w:r w:rsidRPr="00850605">
        <w:rPr>
          <w:rFonts w:ascii="Franklin Gothic Medium" w:hAnsi="Franklin Gothic Medium" w:cs="Tahoma"/>
          <w:b/>
          <w:iCs/>
          <w:sz w:val="24"/>
          <w:szCs w:val="24"/>
        </w:rPr>
        <w:t xml:space="preserve"> </w:t>
      </w:r>
    </w:p>
    <w:p w14:paraId="4EB532FC" w14:textId="4425FE92" w:rsidR="005806FF" w:rsidRDefault="005806FF" w:rsidP="00AA5B62">
      <w:pPr>
        <w:pBdr>
          <w:bottom w:val="single" w:sz="12" w:space="1" w:color="auto"/>
        </w:pBdr>
        <w:spacing w:after="0" w:line="240" w:lineRule="auto"/>
        <w:jc w:val="center"/>
        <w:rPr>
          <w:rFonts w:ascii="Franklin Gothic Medium" w:hAnsi="Franklin Gothic Medium" w:cs="Tahoma"/>
          <w:b/>
          <w:iCs/>
          <w:sz w:val="24"/>
          <w:szCs w:val="24"/>
        </w:rPr>
      </w:pPr>
      <w:r w:rsidRPr="00850605">
        <w:rPr>
          <w:rFonts w:ascii="Franklin Gothic Medium" w:hAnsi="Franklin Gothic Medium" w:cs="Tahoma"/>
          <w:b/>
          <w:iCs/>
          <w:sz w:val="24"/>
          <w:szCs w:val="24"/>
        </w:rPr>
        <w:t>M</w:t>
      </w:r>
      <w:r w:rsidR="00625586" w:rsidRPr="00850605">
        <w:rPr>
          <w:rFonts w:ascii="Franklin Gothic Medium" w:hAnsi="Franklin Gothic Medium" w:cs="Tahoma"/>
          <w:b/>
          <w:iCs/>
          <w:sz w:val="24"/>
          <w:szCs w:val="24"/>
        </w:rPr>
        <w:t>ORALE</w:t>
      </w:r>
      <w:r w:rsidR="002506F1" w:rsidRPr="00850605">
        <w:rPr>
          <w:rFonts w:ascii="Franklin Gothic Medium" w:hAnsi="Franklin Gothic Medium" w:cs="Tahoma"/>
          <w:b/>
          <w:iCs/>
          <w:sz w:val="24"/>
          <w:szCs w:val="24"/>
        </w:rPr>
        <w:t xml:space="preserve"> WELFARE RECREATION </w:t>
      </w:r>
      <w:r w:rsidRPr="00850605">
        <w:rPr>
          <w:rFonts w:ascii="Franklin Gothic Medium" w:hAnsi="Franklin Gothic Medium" w:cs="Tahoma"/>
          <w:b/>
          <w:iCs/>
          <w:sz w:val="24"/>
          <w:szCs w:val="24"/>
        </w:rPr>
        <w:t>FACILITY</w:t>
      </w:r>
      <w:r w:rsidR="002506F1" w:rsidRPr="00850605">
        <w:rPr>
          <w:rFonts w:ascii="Franklin Gothic Medium" w:hAnsi="Franklin Gothic Medium" w:cs="Tahoma"/>
          <w:b/>
          <w:iCs/>
          <w:sz w:val="24"/>
          <w:szCs w:val="24"/>
        </w:rPr>
        <w:t xml:space="preserve"> (MWR)</w:t>
      </w:r>
    </w:p>
    <w:p w14:paraId="00A3F306" w14:textId="77777777" w:rsidR="003C47B7" w:rsidRPr="00850605" w:rsidRDefault="003C47B7" w:rsidP="00AA5B62">
      <w:pPr>
        <w:pBdr>
          <w:bottom w:val="single" w:sz="12" w:space="1" w:color="auto"/>
        </w:pBdr>
        <w:spacing w:after="0" w:line="240" w:lineRule="auto"/>
        <w:jc w:val="center"/>
        <w:rPr>
          <w:rFonts w:ascii="Franklin Gothic Medium" w:hAnsi="Franklin Gothic Medium" w:cs="Tahoma"/>
          <w:b/>
          <w:iCs/>
          <w:sz w:val="24"/>
          <w:szCs w:val="24"/>
        </w:rPr>
      </w:pPr>
    </w:p>
    <w:p w14:paraId="6D98BAB8" w14:textId="26857EE3" w:rsidR="006A31B9" w:rsidRPr="00850605" w:rsidRDefault="006A31B9" w:rsidP="006A31B9">
      <w:pPr>
        <w:spacing w:after="0"/>
        <w:rPr>
          <w:rFonts w:ascii="Franklin Gothic Medium" w:hAnsi="Franklin Gothic Medium"/>
          <w:sz w:val="24"/>
          <w:szCs w:val="24"/>
        </w:rPr>
      </w:pPr>
      <w:r w:rsidRPr="00850605">
        <w:rPr>
          <w:rFonts w:ascii="Franklin Gothic Medium" w:hAnsi="Franklin Gothic Medium"/>
          <w:sz w:val="24"/>
          <w:szCs w:val="24"/>
        </w:rPr>
        <w:t xml:space="preserve">The Mayflower development plan was approved by Wasatch County in August 2018. That same year, Wasatch County worked with the State of Utah and its representative Military </w:t>
      </w:r>
      <w:r w:rsidR="005B321C">
        <w:rPr>
          <w:rFonts w:ascii="Franklin Gothic Medium" w:hAnsi="Franklin Gothic Medium"/>
          <w:sz w:val="24"/>
          <w:szCs w:val="24"/>
        </w:rPr>
        <w:t>Installation Development</w:t>
      </w:r>
      <w:r w:rsidRPr="00850605">
        <w:rPr>
          <w:rFonts w:ascii="Franklin Gothic Medium" w:hAnsi="Franklin Gothic Medium"/>
          <w:sz w:val="24"/>
          <w:szCs w:val="24"/>
        </w:rPr>
        <w:t xml:space="preserve"> Authority (MIDA) to designate Mayflower jurisdiction </w:t>
      </w:r>
      <w:r w:rsidR="003C47B7">
        <w:rPr>
          <w:rFonts w:ascii="Franklin Gothic Medium" w:hAnsi="Franklin Gothic Medium"/>
          <w:sz w:val="24"/>
          <w:szCs w:val="24"/>
        </w:rPr>
        <w:t xml:space="preserve">to </w:t>
      </w:r>
      <w:r w:rsidRPr="00850605">
        <w:rPr>
          <w:rFonts w:ascii="Franklin Gothic Medium" w:hAnsi="Franklin Gothic Medium"/>
          <w:sz w:val="24"/>
          <w:szCs w:val="24"/>
        </w:rPr>
        <w:t>MIDA.</w:t>
      </w:r>
    </w:p>
    <w:p w14:paraId="17400727" w14:textId="77777777" w:rsidR="006A31B9" w:rsidRPr="00850605" w:rsidRDefault="006A31B9" w:rsidP="006A31B9">
      <w:pPr>
        <w:spacing w:after="0"/>
        <w:rPr>
          <w:rFonts w:ascii="Franklin Gothic Medium" w:hAnsi="Franklin Gothic Medium"/>
          <w:sz w:val="24"/>
          <w:szCs w:val="24"/>
        </w:rPr>
      </w:pPr>
    </w:p>
    <w:p w14:paraId="1AFED725" w14:textId="77777777" w:rsidR="00850605" w:rsidRDefault="006A31B9" w:rsidP="006A31B9">
      <w:pPr>
        <w:spacing w:after="0"/>
        <w:rPr>
          <w:rFonts w:ascii="Franklin Gothic Medium" w:hAnsi="Franklin Gothic Medium"/>
          <w:sz w:val="24"/>
          <w:szCs w:val="24"/>
        </w:rPr>
      </w:pPr>
      <w:r w:rsidRPr="00850605">
        <w:rPr>
          <w:rFonts w:ascii="Franklin Gothic Medium" w:hAnsi="Franklin Gothic Medium"/>
          <w:sz w:val="24"/>
          <w:szCs w:val="24"/>
        </w:rPr>
        <w:t xml:space="preserve">MIDA is an “authority” created by the Utah Legislature in 2007 to facilitate the development of military land in Utah. It serves a dual role of helping strengthen the military presence in Utah while stimulating the </w:t>
      </w:r>
      <w:r w:rsidR="00063A43" w:rsidRPr="00850605">
        <w:rPr>
          <w:rFonts w:ascii="Franklin Gothic Medium" w:hAnsi="Franklin Gothic Medium"/>
          <w:sz w:val="24"/>
          <w:szCs w:val="24"/>
        </w:rPr>
        <w:t>s</w:t>
      </w:r>
      <w:r w:rsidRPr="00850605">
        <w:rPr>
          <w:rFonts w:ascii="Franklin Gothic Medium" w:hAnsi="Franklin Gothic Medium"/>
          <w:sz w:val="24"/>
          <w:szCs w:val="24"/>
        </w:rPr>
        <w:t xml:space="preserve">tate’s economy. </w:t>
      </w:r>
    </w:p>
    <w:p w14:paraId="65498461" w14:textId="77777777" w:rsidR="00850605" w:rsidRDefault="00850605" w:rsidP="006A31B9">
      <w:pPr>
        <w:spacing w:after="0"/>
        <w:rPr>
          <w:rFonts w:ascii="Franklin Gothic Medium" w:hAnsi="Franklin Gothic Medium"/>
          <w:sz w:val="24"/>
          <w:szCs w:val="24"/>
        </w:rPr>
      </w:pPr>
    </w:p>
    <w:p w14:paraId="0E5F22A3" w14:textId="476C1CD0" w:rsidR="006A31B9" w:rsidRPr="00850605" w:rsidRDefault="00E857D8" w:rsidP="006A31B9">
      <w:pPr>
        <w:spacing w:after="0"/>
        <w:rPr>
          <w:rFonts w:ascii="Franklin Gothic Medium" w:hAnsi="Franklin Gothic Medium"/>
          <w:sz w:val="24"/>
          <w:szCs w:val="24"/>
        </w:rPr>
      </w:pPr>
      <w:r w:rsidRPr="003C47B7">
        <w:rPr>
          <w:rFonts w:ascii="Franklin Gothic Medium" w:hAnsi="Franklin Gothic Medium"/>
          <w:sz w:val="24"/>
          <w:szCs w:val="24"/>
        </w:rPr>
        <w:t>The overa</w:t>
      </w:r>
      <w:r w:rsidR="00850605" w:rsidRPr="003C47B7">
        <w:rPr>
          <w:rFonts w:ascii="Franklin Gothic Medium" w:hAnsi="Franklin Gothic Medium"/>
          <w:sz w:val="24"/>
          <w:szCs w:val="24"/>
        </w:rPr>
        <w:t>r</w:t>
      </w:r>
      <w:r w:rsidRPr="003C47B7">
        <w:rPr>
          <w:rFonts w:ascii="Franklin Gothic Medium" w:hAnsi="Franklin Gothic Medium"/>
          <w:sz w:val="24"/>
          <w:szCs w:val="24"/>
        </w:rPr>
        <w:t xml:space="preserve">ching project of MIDA is referred to as </w:t>
      </w:r>
      <w:r w:rsidR="006810CA">
        <w:rPr>
          <w:rFonts w:ascii="Franklin Gothic Medium" w:hAnsi="Franklin Gothic Medium"/>
          <w:sz w:val="24"/>
          <w:szCs w:val="24"/>
        </w:rPr>
        <w:t>T</w:t>
      </w:r>
      <w:r w:rsidRPr="003C47B7">
        <w:rPr>
          <w:rFonts w:ascii="Franklin Gothic Medium" w:hAnsi="Franklin Gothic Medium"/>
          <w:sz w:val="24"/>
          <w:szCs w:val="24"/>
        </w:rPr>
        <w:t>he</w:t>
      </w:r>
      <w:r w:rsidR="002506F1" w:rsidRPr="003C47B7">
        <w:rPr>
          <w:rFonts w:ascii="Franklin Gothic Medium" w:hAnsi="Franklin Gothic Medium"/>
          <w:sz w:val="24"/>
          <w:szCs w:val="24"/>
        </w:rPr>
        <w:t xml:space="preserve"> M</w:t>
      </w:r>
      <w:r w:rsidR="00625586" w:rsidRPr="003C47B7">
        <w:rPr>
          <w:rFonts w:ascii="Franklin Gothic Medium" w:hAnsi="Franklin Gothic Medium"/>
          <w:sz w:val="24"/>
          <w:szCs w:val="24"/>
        </w:rPr>
        <w:t>orale</w:t>
      </w:r>
      <w:r w:rsidR="002506F1" w:rsidRPr="003C47B7">
        <w:rPr>
          <w:rFonts w:ascii="Franklin Gothic Medium" w:hAnsi="Franklin Gothic Medium"/>
          <w:sz w:val="24"/>
          <w:szCs w:val="24"/>
        </w:rPr>
        <w:t xml:space="preserve"> Welfare Recreation</w:t>
      </w:r>
      <w:r w:rsidRPr="003C47B7">
        <w:rPr>
          <w:rFonts w:ascii="Franklin Gothic Medium" w:hAnsi="Franklin Gothic Medium"/>
          <w:sz w:val="24"/>
          <w:szCs w:val="24"/>
        </w:rPr>
        <w:t xml:space="preserve"> Facility Hotel and Conference Center</w:t>
      </w:r>
      <w:r w:rsidR="000F01FD" w:rsidRPr="003C47B7">
        <w:rPr>
          <w:rFonts w:ascii="Franklin Gothic Medium" w:hAnsi="Franklin Gothic Medium"/>
          <w:sz w:val="24"/>
          <w:szCs w:val="24"/>
        </w:rPr>
        <w:t xml:space="preserve"> </w:t>
      </w:r>
      <w:r w:rsidRPr="003C47B7">
        <w:rPr>
          <w:rFonts w:ascii="Franklin Gothic Medium" w:hAnsi="Franklin Gothic Medium"/>
          <w:sz w:val="24"/>
          <w:szCs w:val="24"/>
        </w:rPr>
        <w:t>(M</w:t>
      </w:r>
      <w:r w:rsidR="002506F1" w:rsidRPr="003C47B7">
        <w:rPr>
          <w:rFonts w:ascii="Franklin Gothic Medium" w:hAnsi="Franklin Gothic Medium"/>
          <w:sz w:val="24"/>
          <w:szCs w:val="24"/>
        </w:rPr>
        <w:t>WR</w:t>
      </w:r>
      <w:r w:rsidR="00850605" w:rsidRPr="003C47B7">
        <w:rPr>
          <w:rFonts w:ascii="Franklin Gothic Medium" w:hAnsi="Franklin Gothic Medium"/>
          <w:sz w:val="24"/>
          <w:szCs w:val="24"/>
        </w:rPr>
        <w:t>,</w:t>
      </w:r>
      <w:r w:rsidRPr="003C47B7">
        <w:rPr>
          <w:rFonts w:ascii="Franklin Gothic Medium" w:hAnsi="Franklin Gothic Medium"/>
          <w:sz w:val="24"/>
          <w:szCs w:val="24"/>
        </w:rPr>
        <w:t>)</w:t>
      </w:r>
      <w:r w:rsidR="00850605" w:rsidRPr="003C47B7">
        <w:rPr>
          <w:rFonts w:ascii="Franklin Gothic Medium" w:hAnsi="Franklin Gothic Medium"/>
          <w:sz w:val="24"/>
          <w:szCs w:val="24"/>
        </w:rPr>
        <w:t xml:space="preserve"> or </w:t>
      </w:r>
      <w:r w:rsidR="00AB6655">
        <w:rPr>
          <w:rFonts w:ascii="Franklin Gothic Medium" w:hAnsi="Franklin Gothic Medium"/>
          <w:sz w:val="24"/>
          <w:szCs w:val="24"/>
        </w:rPr>
        <w:t>“</w:t>
      </w:r>
      <w:r w:rsidR="00850605" w:rsidRPr="003C47B7">
        <w:rPr>
          <w:rFonts w:ascii="Franklin Gothic Medium" w:hAnsi="Franklin Gothic Medium"/>
          <w:sz w:val="24"/>
          <w:szCs w:val="24"/>
        </w:rPr>
        <w:t>Conference Hotel</w:t>
      </w:r>
      <w:r w:rsidR="00AB6655">
        <w:rPr>
          <w:rFonts w:ascii="Franklin Gothic Medium" w:hAnsi="Franklin Gothic Medium"/>
          <w:sz w:val="24"/>
          <w:szCs w:val="24"/>
        </w:rPr>
        <w:t>”</w:t>
      </w:r>
      <w:r w:rsidR="006810CA">
        <w:rPr>
          <w:rFonts w:ascii="Franklin Gothic Medium" w:hAnsi="Franklin Gothic Medium"/>
          <w:sz w:val="24"/>
          <w:szCs w:val="24"/>
        </w:rPr>
        <w:t xml:space="preserve"> is located within the overarching project area of MIDA</w:t>
      </w:r>
      <w:r w:rsidR="00850605" w:rsidRPr="003C47B7">
        <w:rPr>
          <w:rFonts w:ascii="Franklin Gothic Medium" w:hAnsi="Franklin Gothic Medium"/>
          <w:sz w:val="24"/>
          <w:szCs w:val="24"/>
        </w:rPr>
        <w:t>.</w:t>
      </w:r>
      <w:r w:rsidRPr="003C47B7">
        <w:rPr>
          <w:rFonts w:ascii="Franklin Gothic Medium" w:hAnsi="Franklin Gothic Medium"/>
          <w:sz w:val="24"/>
          <w:szCs w:val="24"/>
        </w:rPr>
        <w:t xml:space="preserve"> MIDA is the governing authority for the M</w:t>
      </w:r>
      <w:r w:rsidR="002506F1" w:rsidRPr="003C47B7">
        <w:rPr>
          <w:rFonts w:ascii="Franklin Gothic Medium" w:hAnsi="Franklin Gothic Medium"/>
          <w:sz w:val="24"/>
          <w:szCs w:val="24"/>
        </w:rPr>
        <w:t>WR</w:t>
      </w:r>
      <w:r w:rsidRPr="003C47B7">
        <w:rPr>
          <w:rFonts w:ascii="Franklin Gothic Medium" w:hAnsi="Franklin Gothic Medium"/>
          <w:sz w:val="24"/>
          <w:szCs w:val="24"/>
        </w:rPr>
        <w:t>.</w:t>
      </w:r>
    </w:p>
    <w:p w14:paraId="72C074EB" w14:textId="77777777" w:rsidR="006A31B9" w:rsidRPr="00850605" w:rsidRDefault="006A31B9" w:rsidP="006A31B9">
      <w:pPr>
        <w:spacing w:after="0"/>
        <w:rPr>
          <w:rFonts w:ascii="Franklin Gothic Medium" w:hAnsi="Franklin Gothic Medium"/>
          <w:sz w:val="24"/>
          <w:szCs w:val="24"/>
        </w:rPr>
      </w:pPr>
    </w:p>
    <w:p w14:paraId="5C5253EE" w14:textId="4B8E4C47" w:rsidR="006A31B9" w:rsidRPr="00850605" w:rsidRDefault="006A31B9" w:rsidP="006A31B9">
      <w:pPr>
        <w:spacing w:after="0"/>
        <w:rPr>
          <w:rFonts w:ascii="Franklin Gothic Medium" w:hAnsi="Franklin Gothic Medium"/>
          <w:sz w:val="24"/>
          <w:szCs w:val="24"/>
        </w:rPr>
      </w:pPr>
      <w:r w:rsidRPr="00850605">
        <w:rPr>
          <w:rFonts w:ascii="Franklin Gothic Medium" w:hAnsi="Franklin Gothic Medium"/>
          <w:sz w:val="24"/>
          <w:szCs w:val="24"/>
        </w:rPr>
        <w:t>Specifically, MIDA was created to act as an independent</w:t>
      </w:r>
      <w:r w:rsidR="00AB6655">
        <w:rPr>
          <w:rFonts w:ascii="Franklin Gothic Medium" w:hAnsi="Franklin Gothic Medium"/>
          <w:sz w:val="24"/>
          <w:szCs w:val="24"/>
        </w:rPr>
        <w:t>,</w:t>
      </w:r>
      <w:r w:rsidRPr="00850605">
        <w:rPr>
          <w:rFonts w:ascii="Franklin Gothic Medium" w:hAnsi="Franklin Gothic Medium"/>
          <w:sz w:val="24"/>
          <w:szCs w:val="24"/>
        </w:rPr>
        <w:t xml:space="preserve"> nonprofit, separate body corporate and politic, with perpetual succession and statewide jurisdiction, whose purpose is to facilitate the development of military land in a project area; exercise exclusive </w:t>
      </w:r>
      <w:r w:rsidR="00C80EA2" w:rsidRPr="00850605">
        <w:rPr>
          <w:rFonts w:ascii="Franklin Gothic Medium" w:hAnsi="Franklin Gothic Medium"/>
          <w:sz w:val="24"/>
          <w:szCs w:val="24"/>
        </w:rPr>
        <w:t>agency</w:t>
      </w:r>
      <w:r w:rsidRPr="00850605">
        <w:rPr>
          <w:rFonts w:ascii="Franklin Gothic Medium" w:hAnsi="Franklin Gothic Medium"/>
          <w:sz w:val="24"/>
          <w:szCs w:val="24"/>
        </w:rPr>
        <w:t xml:space="preserve"> power within a project area including the collection of regulatory fees; receive tax increment and other taxes and fees; and issue bonds to finance the undertaking of any development objectives of the authority. </w:t>
      </w:r>
    </w:p>
    <w:p w14:paraId="5D6AB557" w14:textId="77777777" w:rsidR="006A31B9" w:rsidRPr="00850605" w:rsidRDefault="006A31B9" w:rsidP="006A31B9">
      <w:pPr>
        <w:spacing w:after="0"/>
        <w:rPr>
          <w:rFonts w:ascii="Franklin Gothic Medium" w:hAnsi="Franklin Gothic Medium"/>
          <w:sz w:val="24"/>
          <w:szCs w:val="24"/>
        </w:rPr>
      </w:pPr>
    </w:p>
    <w:p w14:paraId="61BBA950" w14:textId="1D0590DC" w:rsidR="006A31B9" w:rsidRPr="00850605" w:rsidRDefault="3E0A5A20" w:rsidP="3E0A5A20">
      <w:pPr>
        <w:spacing w:after="0"/>
        <w:rPr>
          <w:rFonts w:ascii="Franklin Gothic Medium" w:hAnsi="Franklin Gothic Medium"/>
          <w:sz w:val="24"/>
          <w:szCs w:val="24"/>
        </w:rPr>
      </w:pPr>
      <w:r w:rsidRPr="00850605">
        <w:rPr>
          <w:rFonts w:ascii="Franklin Gothic Medium" w:hAnsi="Franklin Gothic Medium"/>
          <w:sz w:val="24"/>
          <w:szCs w:val="24"/>
        </w:rPr>
        <w:t>The purpose of the proposed</w:t>
      </w:r>
      <w:r w:rsidR="00FD5D95">
        <w:rPr>
          <w:rFonts w:ascii="Franklin Gothic Medium" w:hAnsi="Franklin Gothic Medium"/>
          <w:sz w:val="24"/>
          <w:szCs w:val="24"/>
        </w:rPr>
        <w:t xml:space="preserve"> </w:t>
      </w:r>
      <w:r w:rsidR="006810CA">
        <w:rPr>
          <w:rFonts w:ascii="Franklin Gothic Medium" w:hAnsi="Franklin Gothic Medium"/>
          <w:sz w:val="24"/>
          <w:szCs w:val="24"/>
        </w:rPr>
        <w:t>MIDA</w:t>
      </w:r>
      <w:r w:rsidRPr="00850605">
        <w:rPr>
          <w:rFonts w:ascii="Franklin Gothic Medium" w:hAnsi="Franklin Gothic Medium"/>
          <w:sz w:val="24"/>
          <w:szCs w:val="24"/>
        </w:rPr>
        <w:t xml:space="preserve"> project area is to provide the military with a “Morale, Welfare and Recreation” facility or hotel (similar to other facilities they have around the world) in a ski resort setting. This will be the only MIDA facility at a United States ski resort and will serve as a tribute to the men and women of our armed services.</w:t>
      </w:r>
    </w:p>
    <w:p w14:paraId="775B52AD" w14:textId="77777777" w:rsidR="006A31B9" w:rsidRPr="00850605" w:rsidRDefault="006A31B9" w:rsidP="006A31B9">
      <w:pPr>
        <w:spacing w:after="0"/>
        <w:rPr>
          <w:rFonts w:ascii="Franklin Gothic Medium" w:hAnsi="Franklin Gothic Medium"/>
          <w:sz w:val="24"/>
          <w:szCs w:val="24"/>
        </w:rPr>
      </w:pPr>
    </w:p>
    <w:p w14:paraId="530F1C00" w14:textId="49BF5896" w:rsidR="00E857D8" w:rsidRPr="00850605" w:rsidRDefault="006A31B9" w:rsidP="006A31B9">
      <w:pPr>
        <w:spacing w:after="0"/>
        <w:rPr>
          <w:rFonts w:ascii="Franklin Gothic Medium" w:hAnsi="Franklin Gothic Medium"/>
          <w:sz w:val="24"/>
          <w:szCs w:val="24"/>
        </w:rPr>
      </w:pPr>
      <w:r w:rsidRPr="00850605">
        <w:rPr>
          <w:rFonts w:ascii="Franklin Gothic Medium" w:hAnsi="Franklin Gothic Medium"/>
          <w:sz w:val="24"/>
          <w:szCs w:val="24"/>
        </w:rPr>
        <w:t xml:space="preserve">To have a quality military recreation facility, the desire was to locate the hotel in a larger, master-planned development that provides a four-season recreation opportunity including skiing, </w:t>
      </w:r>
      <w:r w:rsidR="00616FD4" w:rsidRPr="00850605">
        <w:rPr>
          <w:rFonts w:ascii="Franklin Gothic Medium" w:hAnsi="Franklin Gothic Medium"/>
          <w:sz w:val="24"/>
          <w:szCs w:val="24"/>
        </w:rPr>
        <w:t>fly-</w:t>
      </w:r>
      <w:r w:rsidRPr="00850605">
        <w:rPr>
          <w:rFonts w:ascii="Franklin Gothic Medium" w:hAnsi="Franklin Gothic Medium"/>
          <w:sz w:val="24"/>
          <w:szCs w:val="24"/>
        </w:rPr>
        <w:t>fishing, boating, hiking, mountain biking and golfing</w:t>
      </w:r>
      <w:r w:rsidR="000F01FD" w:rsidRPr="00850605">
        <w:rPr>
          <w:rFonts w:ascii="Franklin Gothic Medium" w:hAnsi="Franklin Gothic Medium"/>
          <w:sz w:val="24"/>
          <w:szCs w:val="24"/>
        </w:rPr>
        <w:t xml:space="preserve">—the </w:t>
      </w:r>
      <w:r w:rsidRPr="00850605">
        <w:rPr>
          <w:rFonts w:ascii="Franklin Gothic Medium" w:hAnsi="Franklin Gothic Medium"/>
          <w:sz w:val="24"/>
          <w:szCs w:val="24"/>
        </w:rPr>
        <w:t xml:space="preserve">Mayflower project fulfills that expectation. The Resort Village will include restaurants, night clubs, spas and other amenities. </w:t>
      </w:r>
    </w:p>
    <w:p w14:paraId="767FA08D" w14:textId="77777777" w:rsidR="00E857D8" w:rsidRPr="00850605" w:rsidRDefault="00E857D8" w:rsidP="006A31B9">
      <w:pPr>
        <w:spacing w:after="0"/>
        <w:rPr>
          <w:rFonts w:ascii="Franklin Gothic Medium" w:hAnsi="Franklin Gothic Medium"/>
          <w:sz w:val="24"/>
          <w:szCs w:val="24"/>
        </w:rPr>
      </w:pPr>
    </w:p>
    <w:p w14:paraId="1C20948E" w14:textId="770CBFC3" w:rsidR="00E857D8" w:rsidRPr="00850605" w:rsidRDefault="00E857D8" w:rsidP="006A31B9">
      <w:pPr>
        <w:spacing w:after="0"/>
        <w:rPr>
          <w:rFonts w:ascii="Franklin Gothic Medium" w:hAnsi="Franklin Gothic Medium"/>
          <w:b/>
          <w:sz w:val="24"/>
          <w:szCs w:val="24"/>
        </w:rPr>
      </w:pPr>
      <w:r w:rsidRPr="00850605">
        <w:rPr>
          <w:rFonts w:ascii="Franklin Gothic Medium" w:hAnsi="Franklin Gothic Medium"/>
          <w:b/>
          <w:sz w:val="24"/>
          <w:szCs w:val="24"/>
        </w:rPr>
        <w:t>Site Plan Facts:</w:t>
      </w:r>
    </w:p>
    <w:p w14:paraId="1D4A26E5" w14:textId="22E3E78D" w:rsidR="00564C4C" w:rsidRDefault="00E857D8" w:rsidP="006A31B9">
      <w:pPr>
        <w:spacing w:after="0"/>
        <w:rPr>
          <w:rFonts w:ascii="Franklin Gothic Medium" w:hAnsi="Franklin Gothic Medium"/>
          <w:sz w:val="24"/>
          <w:szCs w:val="24"/>
        </w:rPr>
      </w:pPr>
      <w:r w:rsidRPr="00850605">
        <w:rPr>
          <w:rFonts w:ascii="Franklin Gothic Medium" w:hAnsi="Franklin Gothic Medium"/>
          <w:sz w:val="24"/>
          <w:szCs w:val="24"/>
        </w:rPr>
        <w:t xml:space="preserve">The </w:t>
      </w:r>
      <w:r w:rsidR="003C47B7">
        <w:rPr>
          <w:rFonts w:ascii="Franklin Gothic Medium" w:hAnsi="Franklin Gothic Medium"/>
          <w:sz w:val="24"/>
          <w:szCs w:val="24"/>
        </w:rPr>
        <w:t>MWR</w:t>
      </w:r>
      <w:r w:rsidRPr="00850605">
        <w:rPr>
          <w:rFonts w:ascii="Franklin Gothic Medium" w:hAnsi="Franklin Gothic Medium"/>
          <w:sz w:val="24"/>
          <w:szCs w:val="24"/>
        </w:rPr>
        <w:t xml:space="preserve"> will be located on </w:t>
      </w:r>
      <w:r w:rsidR="00616FD4" w:rsidRPr="00850605">
        <w:rPr>
          <w:rFonts w:ascii="Franklin Gothic Medium" w:hAnsi="Franklin Gothic Medium"/>
          <w:sz w:val="24"/>
          <w:szCs w:val="24"/>
        </w:rPr>
        <w:t xml:space="preserve">approximately </w:t>
      </w:r>
      <w:r w:rsidRPr="00850605">
        <w:rPr>
          <w:rFonts w:ascii="Franklin Gothic Medium" w:hAnsi="Franklin Gothic Medium"/>
          <w:sz w:val="24"/>
          <w:szCs w:val="24"/>
        </w:rPr>
        <w:t>6</w:t>
      </w:r>
      <w:r w:rsidR="00564C4C">
        <w:rPr>
          <w:rFonts w:ascii="Franklin Gothic Medium" w:hAnsi="Franklin Gothic Medium"/>
          <w:sz w:val="24"/>
          <w:szCs w:val="24"/>
        </w:rPr>
        <w:t xml:space="preserve"> acres with 4.7 acres for the </w:t>
      </w:r>
      <w:r w:rsidR="00AD03ED">
        <w:rPr>
          <w:rFonts w:ascii="Franklin Gothic Medium" w:hAnsi="Franklin Gothic Medium"/>
          <w:sz w:val="24"/>
          <w:szCs w:val="24"/>
        </w:rPr>
        <w:t>Conference Hotel</w:t>
      </w:r>
      <w:r w:rsidR="00564C4C">
        <w:rPr>
          <w:rFonts w:ascii="Franklin Gothic Medium" w:hAnsi="Franklin Gothic Medium"/>
          <w:sz w:val="24"/>
          <w:szCs w:val="24"/>
        </w:rPr>
        <w:t xml:space="preserve"> and approximately 1.5 acres for the Air Force non-developed parcel. Access will be off of the main entry into the project and the hotel will be located in close proximity to the Ski Beach proposed at the resort.</w:t>
      </w:r>
    </w:p>
    <w:p w14:paraId="3D31A7A7" w14:textId="0DECA153" w:rsidR="003C47B7" w:rsidRDefault="003C47B7" w:rsidP="00850605">
      <w:pPr>
        <w:spacing w:after="0"/>
        <w:rPr>
          <w:rFonts w:ascii="Franklin Gothic Medium" w:hAnsi="Franklin Gothic Medium"/>
          <w:sz w:val="24"/>
          <w:szCs w:val="24"/>
        </w:rPr>
      </w:pPr>
    </w:p>
    <w:p w14:paraId="49F59756" w14:textId="77777777" w:rsidR="00E45C10" w:rsidRDefault="00E45C10" w:rsidP="00850605">
      <w:pPr>
        <w:spacing w:after="0"/>
        <w:rPr>
          <w:rFonts w:ascii="Franklin Gothic Medium" w:hAnsi="Franklin Gothic Medium"/>
          <w:sz w:val="24"/>
          <w:szCs w:val="24"/>
        </w:rPr>
      </w:pPr>
    </w:p>
    <w:p w14:paraId="1BFE93CA" w14:textId="2D112C37" w:rsidR="00E857D8" w:rsidRPr="00850605" w:rsidRDefault="00E857D8" w:rsidP="00850605">
      <w:pPr>
        <w:spacing w:after="0"/>
        <w:rPr>
          <w:rFonts w:ascii="Franklin Gothic Medium" w:hAnsi="Franklin Gothic Medium"/>
          <w:sz w:val="24"/>
          <w:szCs w:val="24"/>
        </w:rPr>
      </w:pPr>
      <w:r w:rsidRPr="00850605">
        <w:rPr>
          <w:rFonts w:ascii="Franklin Gothic Medium" w:hAnsi="Franklin Gothic Medium"/>
          <w:b/>
          <w:sz w:val="24"/>
          <w:szCs w:val="24"/>
        </w:rPr>
        <w:lastRenderedPageBreak/>
        <w:t>Building Facts</w:t>
      </w:r>
      <w:r w:rsidR="00AB6655">
        <w:rPr>
          <w:rFonts w:ascii="Franklin Gothic Medium" w:hAnsi="Franklin Gothic Medium"/>
          <w:b/>
          <w:sz w:val="24"/>
          <w:szCs w:val="24"/>
        </w:rPr>
        <w:t>*</w:t>
      </w:r>
      <w:r w:rsidRPr="00850605">
        <w:rPr>
          <w:rFonts w:ascii="Franklin Gothic Medium" w:hAnsi="Franklin Gothic Medium"/>
          <w:b/>
          <w:sz w:val="24"/>
          <w:szCs w:val="24"/>
        </w:rPr>
        <w:t>:</w:t>
      </w:r>
    </w:p>
    <w:p w14:paraId="75640832" w14:textId="4040B7CE" w:rsidR="00E857D8" w:rsidRPr="00850605" w:rsidRDefault="00E857D8" w:rsidP="00875291">
      <w:pPr>
        <w:pStyle w:val="ListParagraph"/>
        <w:numPr>
          <w:ilvl w:val="0"/>
          <w:numId w:val="11"/>
        </w:numPr>
        <w:spacing w:after="0"/>
        <w:rPr>
          <w:rFonts w:ascii="Franklin Gothic Medium" w:hAnsi="Franklin Gothic Medium"/>
          <w:sz w:val="24"/>
          <w:szCs w:val="24"/>
        </w:rPr>
      </w:pPr>
      <w:r w:rsidRPr="00850605">
        <w:rPr>
          <w:rFonts w:ascii="Franklin Gothic Medium" w:hAnsi="Franklin Gothic Medium"/>
          <w:sz w:val="24"/>
          <w:szCs w:val="24"/>
        </w:rPr>
        <w:t>Gross development: 615,055 square feet</w:t>
      </w:r>
    </w:p>
    <w:p w14:paraId="0DD8412A" w14:textId="1857E2BD" w:rsidR="00E857D8" w:rsidRPr="00850605" w:rsidRDefault="00E857D8" w:rsidP="00875291">
      <w:pPr>
        <w:pStyle w:val="ListParagraph"/>
        <w:numPr>
          <w:ilvl w:val="0"/>
          <w:numId w:val="11"/>
        </w:numPr>
        <w:spacing w:after="0"/>
        <w:rPr>
          <w:rFonts w:ascii="Franklin Gothic Medium" w:hAnsi="Franklin Gothic Medium"/>
          <w:sz w:val="24"/>
          <w:szCs w:val="24"/>
        </w:rPr>
      </w:pPr>
      <w:r w:rsidRPr="00850605">
        <w:rPr>
          <w:rFonts w:ascii="Franklin Gothic Medium" w:hAnsi="Franklin Gothic Medium"/>
          <w:sz w:val="24"/>
          <w:szCs w:val="24"/>
        </w:rPr>
        <w:t xml:space="preserve">Hotel guestrooms: 388 </w:t>
      </w:r>
      <w:r w:rsidR="00875291" w:rsidRPr="00850605">
        <w:rPr>
          <w:rFonts w:ascii="Franklin Gothic Medium" w:hAnsi="Franklin Gothic Medium"/>
          <w:sz w:val="24"/>
          <w:szCs w:val="24"/>
        </w:rPr>
        <w:t>guestrooms</w:t>
      </w:r>
      <w:r w:rsidR="00616FD4" w:rsidRPr="00850605">
        <w:rPr>
          <w:rFonts w:ascii="Franklin Gothic Medium" w:hAnsi="Franklin Gothic Medium"/>
          <w:sz w:val="24"/>
          <w:szCs w:val="24"/>
        </w:rPr>
        <w:t xml:space="preserve"> </w:t>
      </w:r>
      <w:r w:rsidRPr="00850605">
        <w:rPr>
          <w:rFonts w:ascii="Franklin Gothic Medium" w:hAnsi="Franklin Gothic Medium"/>
          <w:sz w:val="24"/>
          <w:szCs w:val="24"/>
        </w:rPr>
        <w:t>-</w:t>
      </w:r>
      <w:r w:rsidR="00616FD4" w:rsidRPr="00850605">
        <w:rPr>
          <w:rFonts w:ascii="Franklin Gothic Medium" w:hAnsi="Franklin Gothic Medium"/>
          <w:sz w:val="24"/>
          <w:szCs w:val="24"/>
        </w:rPr>
        <w:t xml:space="preserve"> </w:t>
      </w:r>
      <w:r w:rsidRPr="00850605">
        <w:rPr>
          <w:rFonts w:ascii="Franklin Gothic Medium" w:hAnsi="Franklin Gothic Medium"/>
          <w:sz w:val="24"/>
          <w:szCs w:val="24"/>
        </w:rPr>
        <w:t>100 of which will be reserved for the Military at preferred pricing</w:t>
      </w:r>
      <w:r w:rsidR="00875291" w:rsidRPr="00850605">
        <w:rPr>
          <w:rFonts w:ascii="Franklin Gothic Medium" w:hAnsi="Franklin Gothic Medium"/>
          <w:sz w:val="24"/>
          <w:szCs w:val="24"/>
        </w:rPr>
        <w:t xml:space="preserve"> based on rank</w:t>
      </w:r>
    </w:p>
    <w:p w14:paraId="2B2838C6" w14:textId="22AFD629" w:rsidR="00E857D8" w:rsidRPr="00850605" w:rsidRDefault="00E857D8" w:rsidP="00875291">
      <w:pPr>
        <w:pStyle w:val="ListParagraph"/>
        <w:numPr>
          <w:ilvl w:val="0"/>
          <w:numId w:val="11"/>
        </w:numPr>
        <w:spacing w:after="0"/>
        <w:rPr>
          <w:rFonts w:ascii="Franklin Gothic Medium" w:hAnsi="Franklin Gothic Medium"/>
          <w:sz w:val="24"/>
          <w:szCs w:val="24"/>
        </w:rPr>
      </w:pPr>
      <w:r w:rsidRPr="00850605">
        <w:rPr>
          <w:rFonts w:ascii="Franklin Gothic Medium" w:hAnsi="Franklin Gothic Medium"/>
          <w:sz w:val="24"/>
          <w:szCs w:val="24"/>
        </w:rPr>
        <w:t xml:space="preserve">Private for sale condominiums and residences: 55 </w:t>
      </w:r>
      <w:r w:rsidR="00875291" w:rsidRPr="00850605">
        <w:rPr>
          <w:rFonts w:ascii="Franklin Gothic Medium" w:hAnsi="Franklin Gothic Medium"/>
          <w:sz w:val="24"/>
          <w:szCs w:val="24"/>
        </w:rPr>
        <w:t>residence</w:t>
      </w:r>
      <w:r w:rsidRPr="00850605">
        <w:rPr>
          <w:rFonts w:ascii="Franklin Gothic Medium" w:hAnsi="Franklin Gothic Medium"/>
          <w:sz w:val="24"/>
          <w:szCs w:val="24"/>
        </w:rPr>
        <w:t>s</w:t>
      </w:r>
    </w:p>
    <w:p w14:paraId="2CA4AB23" w14:textId="6352570D" w:rsidR="00E857D8" w:rsidRPr="00850605" w:rsidRDefault="00E857D8" w:rsidP="00875291">
      <w:pPr>
        <w:pStyle w:val="ListParagraph"/>
        <w:numPr>
          <w:ilvl w:val="0"/>
          <w:numId w:val="11"/>
        </w:numPr>
        <w:spacing w:after="0"/>
        <w:rPr>
          <w:rFonts w:ascii="Franklin Gothic Medium" w:hAnsi="Franklin Gothic Medium"/>
          <w:sz w:val="24"/>
          <w:szCs w:val="24"/>
        </w:rPr>
      </w:pPr>
      <w:r w:rsidRPr="00850605">
        <w:rPr>
          <w:rFonts w:ascii="Franklin Gothic Medium" w:hAnsi="Franklin Gothic Medium"/>
          <w:sz w:val="24"/>
          <w:szCs w:val="24"/>
        </w:rPr>
        <w:t>Parking Stalls: 267 underground; 11 street-parking stalls</w:t>
      </w:r>
    </w:p>
    <w:p w14:paraId="153EA3BE" w14:textId="4A8532F5" w:rsidR="00E857D8" w:rsidRPr="00850605" w:rsidRDefault="00E857D8" w:rsidP="00875291">
      <w:pPr>
        <w:pStyle w:val="ListParagraph"/>
        <w:numPr>
          <w:ilvl w:val="0"/>
          <w:numId w:val="11"/>
        </w:numPr>
        <w:spacing w:after="0"/>
        <w:rPr>
          <w:rFonts w:ascii="Franklin Gothic Medium" w:hAnsi="Franklin Gothic Medium"/>
          <w:sz w:val="24"/>
          <w:szCs w:val="24"/>
        </w:rPr>
      </w:pPr>
      <w:r w:rsidRPr="00850605">
        <w:rPr>
          <w:rFonts w:ascii="Franklin Gothic Medium" w:hAnsi="Franklin Gothic Medium"/>
          <w:sz w:val="24"/>
          <w:szCs w:val="24"/>
        </w:rPr>
        <w:t xml:space="preserve">Eight levels above grade and four levels below grade for a total of 12 </w:t>
      </w:r>
      <w:r w:rsidR="00875291" w:rsidRPr="00850605">
        <w:rPr>
          <w:rFonts w:ascii="Franklin Gothic Medium" w:hAnsi="Franklin Gothic Medium"/>
          <w:sz w:val="24"/>
          <w:szCs w:val="24"/>
        </w:rPr>
        <w:t>floors</w:t>
      </w:r>
    </w:p>
    <w:p w14:paraId="53108CAC" w14:textId="725822FB" w:rsidR="005D1EF0" w:rsidRPr="00850605" w:rsidRDefault="00E857D8" w:rsidP="00875291">
      <w:pPr>
        <w:pStyle w:val="ListParagraph"/>
        <w:numPr>
          <w:ilvl w:val="0"/>
          <w:numId w:val="11"/>
        </w:numPr>
        <w:spacing w:after="0"/>
        <w:rPr>
          <w:rFonts w:ascii="Franklin Gothic Medium" w:hAnsi="Franklin Gothic Medium"/>
          <w:sz w:val="24"/>
          <w:szCs w:val="24"/>
        </w:rPr>
      </w:pPr>
      <w:r w:rsidRPr="00850605">
        <w:rPr>
          <w:rFonts w:ascii="Franklin Gothic Medium" w:hAnsi="Franklin Gothic Medium"/>
          <w:sz w:val="24"/>
          <w:szCs w:val="24"/>
        </w:rPr>
        <w:t xml:space="preserve">Approximately 75,000 square feet of commercial, military concierge, ballrooms, pre-conference and conference, restaurants, retail, coffee, sundries, </w:t>
      </w:r>
      <w:r w:rsidR="00875291" w:rsidRPr="00850605">
        <w:rPr>
          <w:rFonts w:ascii="Franklin Gothic Medium" w:hAnsi="Franklin Gothic Medium"/>
          <w:sz w:val="24"/>
          <w:szCs w:val="24"/>
        </w:rPr>
        <w:t xml:space="preserve">and </w:t>
      </w:r>
      <w:r w:rsidRPr="00850605">
        <w:rPr>
          <w:rFonts w:ascii="Franklin Gothic Medium" w:hAnsi="Franklin Gothic Medium"/>
          <w:sz w:val="24"/>
          <w:szCs w:val="24"/>
        </w:rPr>
        <w:t>bar/tavern</w:t>
      </w:r>
    </w:p>
    <w:p w14:paraId="05334DAE" w14:textId="77777777" w:rsidR="00E45C10" w:rsidRDefault="00E45C10" w:rsidP="006A31B9">
      <w:pPr>
        <w:spacing w:after="0"/>
        <w:rPr>
          <w:rFonts w:ascii="Franklin Gothic Medium" w:hAnsi="Franklin Gothic Medium"/>
          <w:sz w:val="24"/>
          <w:szCs w:val="24"/>
        </w:rPr>
      </w:pPr>
    </w:p>
    <w:p w14:paraId="763EE4E9" w14:textId="1C36C505" w:rsidR="000E0810" w:rsidRDefault="00AB6655" w:rsidP="006A31B9">
      <w:pPr>
        <w:spacing w:after="0"/>
        <w:rPr>
          <w:rFonts w:ascii="Franklin Gothic Medium" w:hAnsi="Franklin Gothic Medium"/>
          <w:sz w:val="24"/>
          <w:szCs w:val="24"/>
        </w:rPr>
      </w:pPr>
      <w:bookmarkStart w:id="0" w:name="_GoBack"/>
      <w:bookmarkEnd w:id="0"/>
      <w:r w:rsidRPr="00E45C10">
        <w:rPr>
          <w:rFonts w:ascii="Franklin Gothic Medium" w:hAnsi="Franklin Gothic Medium"/>
          <w:sz w:val="24"/>
          <w:szCs w:val="24"/>
        </w:rPr>
        <w:t>*</w:t>
      </w:r>
      <w:r w:rsidR="00E45C10">
        <w:rPr>
          <w:rFonts w:ascii="Franklin Gothic Medium" w:hAnsi="Franklin Gothic Medium"/>
          <w:sz w:val="24"/>
          <w:szCs w:val="24"/>
        </w:rPr>
        <w:t>B</w:t>
      </w:r>
      <w:r w:rsidRPr="00E45C10">
        <w:rPr>
          <w:rFonts w:ascii="Franklin Gothic Medium" w:hAnsi="Franklin Gothic Medium"/>
          <w:sz w:val="24"/>
          <w:szCs w:val="24"/>
        </w:rPr>
        <w:t>uilding facts are subject to change</w:t>
      </w:r>
    </w:p>
    <w:p w14:paraId="270FB132" w14:textId="77777777" w:rsidR="00AB6655" w:rsidRPr="00E45C10" w:rsidRDefault="00AB6655" w:rsidP="006A31B9">
      <w:pPr>
        <w:spacing w:after="0"/>
        <w:rPr>
          <w:rFonts w:ascii="Franklin Gothic Medium" w:hAnsi="Franklin Gothic Medium"/>
          <w:sz w:val="24"/>
          <w:szCs w:val="24"/>
        </w:rPr>
      </w:pPr>
    </w:p>
    <w:p w14:paraId="71629E0E" w14:textId="2AEA72F9" w:rsidR="000F01FD" w:rsidRPr="00850605" w:rsidRDefault="000F01FD" w:rsidP="000F01FD">
      <w:pPr>
        <w:spacing w:after="0"/>
        <w:rPr>
          <w:rFonts w:ascii="Franklin Gothic Medium" w:hAnsi="Franklin Gothic Medium"/>
          <w:b/>
          <w:sz w:val="24"/>
          <w:szCs w:val="24"/>
        </w:rPr>
      </w:pPr>
      <w:r w:rsidRPr="00850605">
        <w:rPr>
          <w:rFonts w:ascii="Franklin Gothic Medium" w:hAnsi="Franklin Gothic Medium"/>
          <w:b/>
          <w:sz w:val="24"/>
          <w:szCs w:val="24"/>
        </w:rPr>
        <w:t>Timeline</w:t>
      </w:r>
      <w:r w:rsidR="00A75B06" w:rsidRPr="00850605">
        <w:rPr>
          <w:rFonts w:ascii="Franklin Gothic Medium" w:hAnsi="Franklin Gothic Medium"/>
          <w:b/>
          <w:sz w:val="24"/>
          <w:szCs w:val="24"/>
        </w:rPr>
        <w:t>:</w:t>
      </w:r>
    </w:p>
    <w:p w14:paraId="54D75863" w14:textId="296FE444" w:rsidR="006C68C1" w:rsidRPr="00850605" w:rsidRDefault="3E0A5A20" w:rsidP="3E0A5A20">
      <w:pPr>
        <w:spacing w:after="0"/>
        <w:rPr>
          <w:rFonts w:ascii="Franklin Gothic Medium" w:hAnsi="Franklin Gothic Medium"/>
          <w:sz w:val="24"/>
          <w:szCs w:val="24"/>
        </w:rPr>
      </w:pPr>
      <w:r w:rsidRPr="00850605">
        <w:rPr>
          <w:rFonts w:ascii="Franklin Gothic Medium" w:hAnsi="Franklin Gothic Medium"/>
          <w:sz w:val="24"/>
          <w:szCs w:val="24"/>
        </w:rPr>
        <w:t xml:space="preserve">Extell’s planning team intends to break ground in the </w:t>
      </w:r>
      <w:r w:rsidR="00564C4C">
        <w:rPr>
          <w:rFonts w:ascii="Franklin Gothic Medium" w:hAnsi="Franklin Gothic Medium"/>
          <w:sz w:val="24"/>
          <w:szCs w:val="24"/>
        </w:rPr>
        <w:t xml:space="preserve">Fall </w:t>
      </w:r>
      <w:r w:rsidRPr="00850605">
        <w:rPr>
          <w:rFonts w:ascii="Franklin Gothic Medium" w:hAnsi="Franklin Gothic Medium"/>
          <w:sz w:val="24"/>
          <w:szCs w:val="24"/>
        </w:rPr>
        <w:t>of 2019</w:t>
      </w:r>
      <w:r w:rsidR="003C47B7">
        <w:rPr>
          <w:rFonts w:ascii="Franklin Gothic Medium" w:hAnsi="Franklin Gothic Medium"/>
          <w:sz w:val="24"/>
          <w:szCs w:val="24"/>
        </w:rPr>
        <w:t xml:space="preserve"> on</w:t>
      </w:r>
      <w:r w:rsidRPr="00850605">
        <w:rPr>
          <w:rFonts w:ascii="Franklin Gothic Medium" w:hAnsi="Franklin Gothic Medium"/>
          <w:sz w:val="24"/>
          <w:szCs w:val="24"/>
        </w:rPr>
        <w:t xml:space="preserve"> </w:t>
      </w:r>
      <w:r w:rsidR="003C47B7">
        <w:rPr>
          <w:rFonts w:ascii="Franklin Gothic Medium" w:hAnsi="Franklin Gothic Medium"/>
          <w:sz w:val="24"/>
          <w:szCs w:val="24"/>
        </w:rPr>
        <w:t xml:space="preserve">the </w:t>
      </w:r>
      <w:r w:rsidRPr="00850605">
        <w:rPr>
          <w:rFonts w:ascii="Franklin Gothic Medium" w:hAnsi="Franklin Gothic Medium"/>
          <w:sz w:val="24"/>
          <w:szCs w:val="24"/>
        </w:rPr>
        <w:t xml:space="preserve">Morale Welfare Recreation Facility.  </w:t>
      </w:r>
    </w:p>
    <w:p w14:paraId="5D35E248" w14:textId="77777777" w:rsidR="000F01FD" w:rsidRPr="00850605" w:rsidRDefault="000F01FD" w:rsidP="000F01FD">
      <w:pPr>
        <w:spacing w:after="0" w:line="240" w:lineRule="auto"/>
        <w:rPr>
          <w:rFonts w:ascii="Franklin Gothic Medium" w:eastAsiaTheme="minorHAnsi" w:hAnsi="Franklin Gothic Medium" w:cs="Arial"/>
          <w:b/>
          <w:sz w:val="24"/>
          <w:szCs w:val="24"/>
        </w:rPr>
      </w:pPr>
    </w:p>
    <w:p w14:paraId="5D5624A9" w14:textId="51462089" w:rsidR="000F01FD" w:rsidRPr="00850605" w:rsidRDefault="003C47B7" w:rsidP="000F01FD">
      <w:pPr>
        <w:spacing w:after="0" w:line="240" w:lineRule="auto"/>
        <w:rPr>
          <w:rFonts w:ascii="Franklin Gothic Medium" w:eastAsiaTheme="minorHAnsi" w:hAnsi="Franklin Gothic Medium" w:cs="Arial"/>
          <w:b/>
          <w:sz w:val="24"/>
          <w:szCs w:val="24"/>
        </w:rPr>
      </w:pPr>
      <w:r>
        <w:rPr>
          <w:rFonts w:ascii="Franklin Gothic Medium" w:eastAsiaTheme="minorHAnsi" w:hAnsi="Franklin Gothic Medium" w:cs="Arial"/>
          <w:b/>
          <w:sz w:val="24"/>
          <w:szCs w:val="24"/>
        </w:rPr>
        <w:t>MWR</w:t>
      </w:r>
      <w:r w:rsidR="00875291" w:rsidRPr="00850605">
        <w:rPr>
          <w:rFonts w:ascii="Franklin Gothic Medium" w:eastAsiaTheme="minorHAnsi" w:hAnsi="Franklin Gothic Medium" w:cs="Arial"/>
          <w:b/>
          <w:sz w:val="24"/>
          <w:szCs w:val="24"/>
        </w:rPr>
        <w:t xml:space="preserve"> </w:t>
      </w:r>
      <w:r w:rsidR="000F01FD" w:rsidRPr="00850605">
        <w:rPr>
          <w:rFonts w:ascii="Franklin Gothic Medium" w:eastAsiaTheme="minorHAnsi" w:hAnsi="Franklin Gothic Medium" w:cs="Arial"/>
          <w:b/>
          <w:sz w:val="24"/>
          <w:szCs w:val="24"/>
        </w:rPr>
        <w:t>Design</w:t>
      </w:r>
      <w:r w:rsidR="00A75B06" w:rsidRPr="00850605">
        <w:rPr>
          <w:rFonts w:ascii="Franklin Gothic Medium" w:eastAsiaTheme="minorHAnsi" w:hAnsi="Franklin Gothic Medium" w:cs="Arial"/>
          <w:b/>
          <w:sz w:val="24"/>
          <w:szCs w:val="24"/>
        </w:rPr>
        <w:t xml:space="preserve"> Consulting</w:t>
      </w:r>
      <w:r w:rsidR="000F01FD" w:rsidRPr="00850605">
        <w:rPr>
          <w:rFonts w:ascii="Franklin Gothic Medium" w:eastAsiaTheme="minorHAnsi" w:hAnsi="Franklin Gothic Medium" w:cs="Arial"/>
          <w:b/>
          <w:sz w:val="24"/>
          <w:szCs w:val="24"/>
        </w:rPr>
        <w:t xml:space="preserve"> Team</w:t>
      </w:r>
      <w:r w:rsidR="00A75B06" w:rsidRPr="00850605">
        <w:rPr>
          <w:rFonts w:ascii="Franklin Gothic Medium" w:eastAsiaTheme="minorHAnsi" w:hAnsi="Franklin Gothic Medium" w:cs="Arial"/>
          <w:b/>
          <w:sz w:val="24"/>
          <w:szCs w:val="24"/>
        </w:rPr>
        <w:t>:</w:t>
      </w:r>
    </w:p>
    <w:p w14:paraId="723FEAB5" w14:textId="77777777" w:rsidR="00D0753A" w:rsidRPr="00850605" w:rsidRDefault="00B34BF1" w:rsidP="00B34BF1">
      <w:pPr>
        <w:pStyle w:val="ListParagraph"/>
        <w:numPr>
          <w:ilvl w:val="0"/>
          <w:numId w:val="5"/>
        </w:numPr>
        <w:spacing w:after="0"/>
        <w:rPr>
          <w:rFonts w:ascii="Franklin Gothic Medium" w:eastAsia="Times New Roman" w:hAnsi="Franklin Gothic Medium" w:cs="FranklinGothic-Book"/>
          <w:sz w:val="24"/>
          <w:szCs w:val="24"/>
          <w:lang w:val="fr-FR"/>
        </w:rPr>
      </w:pPr>
      <w:r w:rsidRPr="00850605">
        <w:rPr>
          <w:rFonts w:ascii="Franklin Gothic Medium" w:eastAsia="Times New Roman" w:hAnsi="Franklin Gothic Medium" w:cs="FranklinGothic-Book"/>
          <w:sz w:val="24"/>
          <w:szCs w:val="24"/>
          <w:lang w:val="fr-FR"/>
        </w:rPr>
        <w:t xml:space="preserve">OZ Architecture, Denver, Colorado – MWR </w:t>
      </w:r>
      <w:proofErr w:type="spellStart"/>
      <w:r w:rsidRPr="00850605">
        <w:rPr>
          <w:rFonts w:ascii="Franklin Gothic Medium" w:eastAsia="Times New Roman" w:hAnsi="Franklin Gothic Medium" w:cs="FranklinGothic-Book"/>
          <w:sz w:val="24"/>
          <w:szCs w:val="24"/>
          <w:lang w:val="fr-FR"/>
        </w:rPr>
        <w:t>Hotel</w:t>
      </w:r>
      <w:proofErr w:type="spellEnd"/>
    </w:p>
    <w:p w14:paraId="15EA54AC" w14:textId="6A33FF2C" w:rsidR="00B34BF1" w:rsidRPr="00850605" w:rsidRDefault="00D0753A" w:rsidP="00B34BF1">
      <w:pPr>
        <w:pStyle w:val="ListParagraph"/>
        <w:numPr>
          <w:ilvl w:val="0"/>
          <w:numId w:val="5"/>
        </w:numPr>
        <w:spacing w:after="0"/>
        <w:rPr>
          <w:rFonts w:ascii="Franklin Gothic Medium" w:eastAsia="Times New Roman" w:hAnsi="Franklin Gothic Medium" w:cs="FranklinGothic-Book"/>
          <w:sz w:val="24"/>
          <w:szCs w:val="24"/>
          <w:lang w:val="fr-FR"/>
        </w:rPr>
      </w:pPr>
      <w:r w:rsidRPr="00850605">
        <w:rPr>
          <w:rFonts w:ascii="Franklin Gothic Medium" w:eastAsia="Times New Roman" w:hAnsi="Franklin Gothic Medium" w:cs="FranklinGothic-Book"/>
          <w:sz w:val="24"/>
          <w:szCs w:val="24"/>
          <w:lang w:val="fr-FR"/>
        </w:rPr>
        <w:t>Jacobsen Construction, Salt Lake City, Utah – Pre-con</w:t>
      </w:r>
      <w:r w:rsidR="00B34BF1" w:rsidRPr="00850605">
        <w:rPr>
          <w:rFonts w:ascii="Franklin Gothic Medium" w:eastAsia="Times New Roman" w:hAnsi="Franklin Gothic Medium" w:cs="FranklinGothic-Book"/>
          <w:sz w:val="24"/>
          <w:szCs w:val="24"/>
          <w:lang w:val="fr-FR"/>
        </w:rPr>
        <w:t xml:space="preserve"> </w:t>
      </w:r>
    </w:p>
    <w:p w14:paraId="64FAFDCD" w14:textId="69742619" w:rsidR="00875291" w:rsidRPr="00850605" w:rsidRDefault="00875291" w:rsidP="00A844D8">
      <w:pPr>
        <w:pStyle w:val="ListParagraph"/>
        <w:numPr>
          <w:ilvl w:val="0"/>
          <w:numId w:val="5"/>
        </w:numPr>
        <w:spacing w:after="0"/>
        <w:rPr>
          <w:rFonts w:ascii="Franklin Gothic Medium" w:eastAsia="Times New Roman" w:hAnsi="Franklin Gothic Medium" w:cs="FranklinGothic-Book"/>
          <w:sz w:val="24"/>
          <w:szCs w:val="24"/>
        </w:rPr>
      </w:pPr>
      <w:r w:rsidRPr="00850605">
        <w:rPr>
          <w:rFonts w:ascii="Franklin Gothic Medium" w:eastAsia="Times New Roman" w:hAnsi="Franklin Gothic Medium" w:cs="FranklinGothic-Book"/>
          <w:sz w:val="24"/>
          <w:szCs w:val="24"/>
        </w:rPr>
        <w:t xml:space="preserve">Langvardt Design Group, Salt Lake City, Utah – </w:t>
      </w:r>
      <w:r w:rsidR="00625586" w:rsidRPr="00850605">
        <w:rPr>
          <w:rFonts w:ascii="Franklin Gothic Medium" w:eastAsia="Times New Roman" w:hAnsi="Franklin Gothic Medium" w:cs="FranklinGothic-Book"/>
          <w:sz w:val="24"/>
          <w:szCs w:val="24"/>
        </w:rPr>
        <w:t>Landscape Architect</w:t>
      </w:r>
    </w:p>
    <w:p w14:paraId="0174FE8E" w14:textId="2E935246" w:rsidR="00B34BF1" w:rsidRPr="00850605" w:rsidRDefault="00B34BF1" w:rsidP="00B34BF1">
      <w:pPr>
        <w:pStyle w:val="ListParagraph"/>
        <w:numPr>
          <w:ilvl w:val="0"/>
          <w:numId w:val="5"/>
        </w:numPr>
        <w:spacing w:after="0"/>
        <w:rPr>
          <w:rFonts w:ascii="Franklin Gothic Medium" w:eastAsia="Times New Roman" w:hAnsi="Franklin Gothic Medium" w:cs="FranklinGothic-Book"/>
          <w:sz w:val="24"/>
          <w:szCs w:val="24"/>
          <w:lang w:val="fr-FR"/>
        </w:rPr>
      </w:pPr>
      <w:r w:rsidRPr="00850605">
        <w:rPr>
          <w:rFonts w:ascii="Franklin Gothic Medium" w:eastAsia="Times New Roman" w:hAnsi="Franklin Gothic Medium" w:cs="FranklinGothic-Book"/>
          <w:sz w:val="24"/>
          <w:szCs w:val="24"/>
          <w:lang w:val="fr-FR"/>
        </w:rPr>
        <w:t>Hunt Electric, Salt Lake City, Utah – Electrical Design</w:t>
      </w:r>
    </w:p>
    <w:p w14:paraId="6772ACD6" w14:textId="4C9513F8" w:rsidR="00B34BF1" w:rsidRPr="00850605" w:rsidRDefault="00B34BF1" w:rsidP="00B34BF1">
      <w:pPr>
        <w:pStyle w:val="ListParagraph"/>
        <w:numPr>
          <w:ilvl w:val="0"/>
          <w:numId w:val="5"/>
        </w:numPr>
        <w:spacing w:after="0"/>
        <w:rPr>
          <w:rFonts w:ascii="Franklin Gothic Medium" w:eastAsia="Times New Roman" w:hAnsi="Franklin Gothic Medium" w:cs="FranklinGothic-Book"/>
          <w:sz w:val="24"/>
          <w:szCs w:val="24"/>
          <w:lang w:val="fr-FR"/>
        </w:rPr>
      </w:pPr>
      <w:r w:rsidRPr="00850605">
        <w:rPr>
          <w:rFonts w:ascii="Franklin Gothic Medium" w:eastAsia="Times New Roman" w:hAnsi="Franklin Gothic Medium" w:cs="FranklinGothic-Book"/>
          <w:sz w:val="24"/>
          <w:szCs w:val="24"/>
          <w:lang w:val="fr-FR"/>
        </w:rPr>
        <w:t>CCI, Salt Lake City, Utah – Mechanical Design</w:t>
      </w:r>
    </w:p>
    <w:p w14:paraId="683BF914" w14:textId="2070A533" w:rsidR="00D0753A" w:rsidRPr="00850605" w:rsidRDefault="00D0753A" w:rsidP="00B34BF1">
      <w:pPr>
        <w:pStyle w:val="ListParagraph"/>
        <w:numPr>
          <w:ilvl w:val="0"/>
          <w:numId w:val="5"/>
        </w:numPr>
        <w:spacing w:after="0"/>
        <w:rPr>
          <w:rFonts w:ascii="Franklin Gothic Medium" w:eastAsia="Times New Roman" w:hAnsi="Franklin Gothic Medium" w:cs="FranklinGothic-Book"/>
          <w:sz w:val="24"/>
          <w:szCs w:val="24"/>
          <w:lang w:val="fr-FR"/>
        </w:rPr>
      </w:pPr>
      <w:r w:rsidRPr="00850605">
        <w:rPr>
          <w:rFonts w:ascii="Franklin Gothic Medium" w:eastAsia="Times New Roman" w:hAnsi="Franklin Gothic Medium" w:cs="FranklinGothic-Book"/>
          <w:sz w:val="24"/>
          <w:szCs w:val="24"/>
          <w:lang w:val="fr-FR"/>
        </w:rPr>
        <w:t>Dunn Engineering, Salt Lake City, Utah – Structural Engineering</w:t>
      </w:r>
    </w:p>
    <w:p w14:paraId="355D8255" w14:textId="1C7E5871" w:rsidR="00B34BF1" w:rsidRPr="00850605" w:rsidRDefault="00B34BF1" w:rsidP="00B34BF1">
      <w:pPr>
        <w:pStyle w:val="ListParagraph"/>
        <w:numPr>
          <w:ilvl w:val="0"/>
          <w:numId w:val="5"/>
        </w:numPr>
        <w:spacing w:after="0"/>
        <w:rPr>
          <w:rFonts w:ascii="Franklin Gothic Medium" w:eastAsia="Times New Roman" w:hAnsi="Franklin Gothic Medium" w:cs="FranklinGothic-Book"/>
          <w:sz w:val="24"/>
          <w:szCs w:val="24"/>
          <w:lang w:val="fr-FR"/>
        </w:rPr>
      </w:pPr>
      <w:r w:rsidRPr="00850605">
        <w:rPr>
          <w:rFonts w:ascii="Franklin Gothic Medium" w:eastAsia="Times New Roman" w:hAnsi="Franklin Gothic Medium" w:cs="FranklinGothic-Book"/>
          <w:sz w:val="24"/>
          <w:szCs w:val="24"/>
          <w:lang w:val="fr-FR"/>
        </w:rPr>
        <w:t>Psomas Engineering, Salt Lake City, Utah – Civil Engineering</w:t>
      </w:r>
    </w:p>
    <w:p w14:paraId="723F01E6" w14:textId="729C61F3" w:rsidR="00D0753A" w:rsidRPr="00850605" w:rsidRDefault="00D0753A" w:rsidP="00D0753A">
      <w:pPr>
        <w:pStyle w:val="ListParagraph"/>
        <w:numPr>
          <w:ilvl w:val="0"/>
          <w:numId w:val="5"/>
        </w:numPr>
        <w:spacing w:after="0"/>
        <w:rPr>
          <w:rFonts w:ascii="Franklin Gothic Medium" w:eastAsia="Times New Roman" w:hAnsi="Franklin Gothic Medium" w:cs="FranklinGothic-Book"/>
          <w:sz w:val="24"/>
          <w:szCs w:val="24"/>
          <w:lang w:val="fr-FR"/>
        </w:rPr>
      </w:pPr>
      <w:proofErr w:type="spellStart"/>
      <w:r w:rsidRPr="00850605">
        <w:rPr>
          <w:rFonts w:ascii="Franklin Gothic Medium" w:eastAsia="Times New Roman" w:hAnsi="Franklin Gothic Medium" w:cs="FranklinGothic-Book"/>
          <w:sz w:val="24"/>
          <w:szCs w:val="24"/>
          <w:lang w:val="fr-FR"/>
        </w:rPr>
        <w:t>Fire</w:t>
      </w:r>
      <w:proofErr w:type="spellEnd"/>
      <w:r w:rsidRPr="00850605">
        <w:rPr>
          <w:rFonts w:ascii="Franklin Gothic Medium" w:eastAsia="Times New Roman" w:hAnsi="Franklin Gothic Medium" w:cs="FranklinGothic-Book"/>
          <w:sz w:val="24"/>
          <w:szCs w:val="24"/>
          <w:lang w:val="fr-FR"/>
        </w:rPr>
        <w:t xml:space="preserve"> Engineering, Salt Lake City, Utah – </w:t>
      </w:r>
      <w:proofErr w:type="spellStart"/>
      <w:r w:rsidRPr="00850605">
        <w:rPr>
          <w:rFonts w:ascii="Franklin Gothic Medium" w:eastAsia="Times New Roman" w:hAnsi="Franklin Gothic Medium" w:cs="FranklinGothic-Book"/>
          <w:sz w:val="24"/>
          <w:szCs w:val="24"/>
          <w:lang w:val="fr-FR"/>
        </w:rPr>
        <w:t>Fire</w:t>
      </w:r>
      <w:proofErr w:type="spellEnd"/>
      <w:r w:rsidRPr="00850605">
        <w:rPr>
          <w:rFonts w:ascii="Franklin Gothic Medium" w:eastAsia="Times New Roman" w:hAnsi="Franklin Gothic Medium" w:cs="FranklinGothic-Book"/>
          <w:sz w:val="24"/>
          <w:szCs w:val="24"/>
          <w:lang w:val="fr-FR"/>
        </w:rPr>
        <w:t xml:space="preserve"> </w:t>
      </w:r>
      <w:r w:rsidR="00564C4C" w:rsidRPr="00850605">
        <w:rPr>
          <w:rFonts w:ascii="Franklin Gothic Medium" w:eastAsia="Times New Roman" w:hAnsi="Franklin Gothic Medium" w:cs="FranklinGothic-Book"/>
          <w:sz w:val="24"/>
          <w:szCs w:val="24"/>
          <w:lang w:val="fr-FR"/>
        </w:rPr>
        <w:t>S</w:t>
      </w:r>
      <w:r w:rsidR="00564C4C">
        <w:rPr>
          <w:rFonts w:ascii="Franklin Gothic Medium" w:eastAsia="Times New Roman" w:hAnsi="Franklin Gothic Medium" w:cs="FranklinGothic-Book"/>
          <w:sz w:val="24"/>
          <w:szCs w:val="24"/>
          <w:lang w:val="fr-FR"/>
        </w:rPr>
        <w:t>uppression</w:t>
      </w:r>
    </w:p>
    <w:p w14:paraId="03E02655" w14:textId="60C9D7DB" w:rsidR="00B34BF1" w:rsidRPr="00850605" w:rsidRDefault="00B34BF1" w:rsidP="00A844D8">
      <w:pPr>
        <w:pStyle w:val="ListParagraph"/>
        <w:numPr>
          <w:ilvl w:val="0"/>
          <w:numId w:val="5"/>
        </w:numPr>
        <w:spacing w:after="0"/>
        <w:rPr>
          <w:rFonts w:ascii="Franklin Gothic Medium" w:eastAsia="Times New Roman" w:hAnsi="Franklin Gothic Medium" w:cs="FranklinGothic-Book"/>
          <w:sz w:val="24"/>
          <w:szCs w:val="24"/>
          <w:lang w:val="fr-FR"/>
        </w:rPr>
      </w:pPr>
      <w:r w:rsidRPr="00850605">
        <w:rPr>
          <w:rFonts w:ascii="Franklin Gothic Medium" w:eastAsia="Times New Roman" w:hAnsi="Franklin Gothic Medium" w:cs="FranklinGothic-Book"/>
          <w:sz w:val="24"/>
          <w:szCs w:val="24"/>
          <w:lang w:val="fr-FR"/>
        </w:rPr>
        <w:t>Welsh-Hagen Engineering, Reno, NV – Civil Engineering and Condominium Plan</w:t>
      </w:r>
    </w:p>
    <w:p w14:paraId="1D595E95" w14:textId="517A143B" w:rsidR="00A844D8" w:rsidRPr="00850605" w:rsidRDefault="00A844D8" w:rsidP="00A844D8">
      <w:pPr>
        <w:pStyle w:val="ListParagraph"/>
        <w:numPr>
          <w:ilvl w:val="0"/>
          <w:numId w:val="5"/>
        </w:numPr>
        <w:spacing w:after="0"/>
        <w:rPr>
          <w:rFonts w:ascii="Franklin Gothic Medium" w:eastAsia="Times New Roman" w:hAnsi="Franklin Gothic Medium" w:cs="FranklinGothic-Book"/>
          <w:sz w:val="24"/>
          <w:szCs w:val="24"/>
          <w:lang w:val="fr-FR"/>
        </w:rPr>
      </w:pPr>
      <w:r w:rsidRPr="00850605">
        <w:rPr>
          <w:rFonts w:ascii="Franklin Gothic Medium" w:eastAsia="Times New Roman" w:hAnsi="Franklin Gothic Medium" w:cs="FranklinGothic-Book"/>
          <w:sz w:val="24"/>
          <w:szCs w:val="24"/>
          <w:lang w:val="fr-FR"/>
        </w:rPr>
        <w:t>Parr Brown, Salt Lake City, Utah – Entitlements, Code and Compliance</w:t>
      </w:r>
    </w:p>
    <w:p w14:paraId="586FCC8A" w14:textId="763AA3F0" w:rsidR="00B34BF1" w:rsidRPr="00850605" w:rsidRDefault="00B34BF1" w:rsidP="00B34BF1">
      <w:pPr>
        <w:pStyle w:val="ListParagraph"/>
        <w:numPr>
          <w:ilvl w:val="0"/>
          <w:numId w:val="5"/>
        </w:numPr>
        <w:spacing w:after="0"/>
        <w:rPr>
          <w:rFonts w:ascii="Franklin Gothic Medium" w:eastAsia="Times New Roman" w:hAnsi="Franklin Gothic Medium" w:cs="FranklinGothic-Book"/>
          <w:sz w:val="24"/>
          <w:szCs w:val="24"/>
          <w:lang w:val="fr-FR"/>
        </w:rPr>
      </w:pPr>
      <w:r w:rsidRPr="00850605">
        <w:rPr>
          <w:rFonts w:ascii="Franklin Gothic Medium" w:eastAsia="Times New Roman" w:hAnsi="Franklin Gothic Medium" w:cs="FranklinGothic-Book"/>
          <w:sz w:val="24"/>
          <w:szCs w:val="24"/>
          <w:lang w:val="fr-FR"/>
        </w:rPr>
        <w:t>Lewis and Young, Salt Lake City, Utah – Bond Advisor</w:t>
      </w:r>
    </w:p>
    <w:p w14:paraId="38AFB009" w14:textId="59DD9603" w:rsidR="00A75B06" w:rsidRPr="00850605" w:rsidRDefault="00A75B06" w:rsidP="003C47B7">
      <w:pPr>
        <w:spacing w:after="0"/>
        <w:rPr>
          <w:rFonts w:ascii="Franklin Gothic Medium" w:eastAsia="Times New Roman" w:hAnsi="Franklin Gothic Medium" w:cs="FranklinGothic-Book"/>
          <w:sz w:val="24"/>
          <w:szCs w:val="24"/>
          <w:lang w:val="fr-FR"/>
        </w:rPr>
      </w:pPr>
    </w:p>
    <w:p w14:paraId="7BD75DAB" w14:textId="77777777" w:rsidR="003C47B7" w:rsidRDefault="003C47B7" w:rsidP="0005651F">
      <w:pPr>
        <w:spacing w:after="0"/>
        <w:rPr>
          <w:rFonts w:ascii="Franklin Gothic Medium" w:eastAsia="Times New Roman" w:hAnsi="Franklin Gothic Medium" w:cs="FranklinGothic-Book"/>
          <w:sz w:val="24"/>
          <w:szCs w:val="24"/>
          <w:lang w:val="fr-FR"/>
        </w:rPr>
      </w:pPr>
    </w:p>
    <w:p w14:paraId="63A3C973" w14:textId="7C311E84" w:rsidR="003C47B7" w:rsidRPr="00850605" w:rsidRDefault="003C47B7" w:rsidP="0005651F">
      <w:pPr>
        <w:spacing w:after="0"/>
        <w:rPr>
          <w:rFonts w:ascii="Franklin Gothic Medium" w:eastAsia="Times New Roman" w:hAnsi="Franklin Gothic Medium" w:cs="FranklinGothic-Book"/>
          <w:sz w:val="24"/>
          <w:szCs w:val="24"/>
          <w:lang w:val="fr-FR"/>
        </w:rPr>
      </w:pPr>
    </w:p>
    <w:sectPr w:rsidR="003C47B7" w:rsidRPr="00850605" w:rsidSect="00C70B4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450" w:footer="6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5C3F8" w14:textId="77777777" w:rsidR="00B241FB" w:rsidRDefault="00B241FB">
      <w:r>
        <w:separator/>
      </w:r>
    </w:p>
  </w:endnote>
  <w:endnote w:type="continuationSeparator" w:id="0">
    <w:p w14:paraId="22A388EA" w14:textId="77777777" w:rsidR="00B241FB" w:rsidRDefault="00B2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Book"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781CF" w14:textId="10292D26" w:rsidR="00CF5A96" w:rsidRPr="00013CE0" w:rsidRDefault="00CF5A96">
    <w:pPr>
      <w:pStyle w:val="Footer"/>
      <w:rPr>
        <w:rFonts w:ascii="Franklin Gothic Book" w:hAnsi="Franklin Gothic Book"/>
        <w:sz w:val="20"/>
        <w:szCs w:val="20"/>
      </w:rPr>
    </w:pPr>
    <w:r>
      <w:rPr>
        <w:rFonts w:ascii="Franklin Gothic Book" w:hAnsi="Franklin Gothic Book"/>
        <w:sz w:val="20"/>
        <w:szCs w:val="20"/>
      </w:rPr>
      <w:tab/>
    </w:r>
    <w:r>
      <w:rPr>
        <w:rFonts w:ascii="Franklin Gothic Book" w:hAnsi="Franklin Gothic Book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BD0A4" w14:textId="77777777" w:rsidR="00CF5A96" w:rsidRDefault="00CF5A96">
    <w:pPr>
      <w:pStyle w:val="Footer"/>
    </w:pPr>
  </w:p>
  <w:p w14:paraId="086FE525" w14:textId="77777777" w:rsidR="00CF5A96" w:rsidRDefault="00CF5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FB80C" w14:textId="77777777" w:rsidR="00B241FB" w:rsidRDefault="00B241FB">
      <w:r>
        <w:separator/>
      </w:r>
    </w:p>
  </w:footnote>
  <w:footnote w:type="continuationSeparator" w:id="0">
    <w:p w14:paraId="1E610995" w14:textId="77777777" w:rsidR="00B241FB" w:rsidRDefault="00B24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BFE12" w14:textId="77777777" w:rsidR="00CF5A96" w:rsidRPr="00B6593C" w:rsidRDefault="00CF5A96" w:rsidP="0015144A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1C08B" w14:textId="77777777" w:rsidR="00CF5A96" w:rsidRDefault="00CF5A96" w:rsidP="00B21488">
    <w:pPr>
      <w:shd w:val="clear" w:color="auto" w:fill="FFFFFF"/>
      <w:spacing w:after="0" w:line="240" w:lineRule="auto"/>
      <w:rPr>
        <w:noProof/>
      </w:rPr>
    </w:pPr>
  </w:p>
  <w:p w14:paraId="00843B77" w14:textId="77777777" w:rsidR="00CF5A96" w:rsidRDefault="00CF5A96" w:rsidP="0015144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1E35"/>
    <w:multiLevelType w:val="hybridMultilevel"/>
    <w:tmpl w:val="0B6A2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63FCE"/>
    <w:multiLevelType w:val="hybridMultilevel"/>
    <w:tmpl w:val="16D07B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857BD"/>
    <w:multiLevelType w:val="hybridMultilevel"/>
    <w:tmpl w:val="7F1CF7F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534B2C"/>
    <w:multiLevelType w:val="hybridMultilevel"/>
    <w:tmpl w:val="31FE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4613F"/>
    <w:multiLevelType w:val="hybridMultilevel"/>
    <w:tmpl w:val="F920002C"/>
    <w:lvl w:ilvl="0" w:tplc="0C4876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E7737"/>
    <w:multiLevelType w:val="hybridMultilevel"/>
    <w:tmpl w:val="76F880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70255"/>
    <w:multiLevelType w:val="hybridMultilevel"/>
    <w:tmpl w:val="6F1285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C76C0"/>
    <w:multiLevelType w:val="hybridMultilevel"/>
    <w:tmpl w:val="FC141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10992"/>
    <w:multiLevelType w:val="hybridMultilevel"/>
    <w:tmpl w:val="995011AA"/>
    <w:lvl w:ilvl="0" w:tplc="0C4876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65BCF"/>
    <w:multiLevelType w:val="hybridMultilevel"/>
    <w:tmpl w:val="D8E09C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526AC8"/>
    <w:multiLevelType w:val="hybridMultilevel"/>
    <w:tmpl w:val="7E727FA4"/>
    <w:lvl w:ilvl="0" w:tplc="0C4876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C69CF"/>
    <w:multiLevelType w:val="hybridMultilevel"/>
    <w:tmpl w:val="E24868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7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44A"/>
    <w:rsid w:val="00000C26"/>
    <w:rsid w:val="0000362B"/>
    <w:rsid w:val="000036B8"/>
    <w:rsid w:val="00004B8A"/>
    <w:rsid w:val="000064B3"/>
    <w:rsid w:val="00006BC8"/>
    <w:rsid w:val="00011AD6"/>
    <w:rsid w:val="00016CAC"/>
    <w:rsid w:val="0002404D"/>
    <w:rsid w:val="00024EA5"/>
    <w:rsid w:val="00032620"/>
    <w:rsid w:val="000362DC"/>
    <w:rsid w:val="00037335"/>
    <w:rsid w:val="0003752D"/>
    <w:rsid w:val="00044EF0"/>
    <w:rsid w:val="000461EC"/>
    <w:rsid w:val="00050C31"/>
    <w:rsid w:val="000525CE"/>
    <w:rsid w:val="00053AE1"/>
    <w:rsid w:val="00053BF9"/>
    <w:rsid w:val="000553A5"/>
    <w:rsid w:val="00055CD2"/>
    <w:rsid w:val="0005651F"/>
    <w:rsid w:val="00057445"/>
    <w:rsid w:val="00063A43"/>
    <w:rsid w:val="00074A48"/>
    <w:rsid w:val="00075BA6"/>
    <w:rsid w:val="00081FB9"/>
    <w:rsid w:val="000841DA"/>
    <w:rsid w:val="0008704A"/>
    <w:rsid w:val="00091B7D"/>
    <w:rsid w:val="00095E8C"/>
    <w:rsid w:val="00097BD3"/>
    <w:rsid w:val="000A3479"/>
    <w:rsid w:val="000A39BA"/>
    <w:rsid w:val="000A4C2C"/>
    <w:rsid w:val="000A4F36"/>
    <w:rsid w:val="000C360F"/>
    <w:rsid w:val="000C36E5"/>
    <w:rsid w:val="000C3D32"/>
    <w:rsid w:val="000C3EBF"/>
    <w:rsid w:val="000C5A03"/>
    <w:rsid w:val="000D0742"/>
    <w:rsid w:val="000D32CF"/>
    <w:rsid w:val="000D5552"/>
    <w:rsid w:val="000E0810"/>
    <w:rsid w:val="000E127A"/>
    <w:rsid w:val="000E163C"/>
    <w:rsid w:val="000E1C8F"/>
    <w:rsid w:val="000E40BC"/>
    <w:rsid w:val="000E7038"/>
    <w:rsid w:val="000F01FD"/>
    <w:rsid w:val="000F028A"/>
    <w:rsid w:val="000F1923"/>
    <w:rsid w:val="000F25CB"/>
    <w:rsid w:val="000F3834"/>
    <w:rsid w:val="001030FD"/>
    <w:rsid w:val="00103986"/>
    <w:rsid w:val="0010502E"/>
    <w:rsid w:val="0010550E"/>
    <w:rsid w:val="00111FDB"/>
    <w:rsid w:val="00114886"/>
    <w:rsid w:val="001203AC"/>
    <w:rsid w:val="00120CF7"/>
    <w:rsid w:val="001302C3"/>
    <w:rsid w:val="0013170B"/>
    <w:rsid w:val="00131E87"/>
    <w:rsid w:val="0013249D"/>
    <w:rsid w:val="00132977"/>
    <w:rsid w:val="001330D3"/>
    <w:rsid w:val="001351AA"/>
    <w:rsid w:val="00136A10"/>
    <w:rsid w:val="00144CC9"/>
    <w:rsid w:val="00147292"/>
    <w:rsid w:val="0015144A"/>
    <w:rsid w:val="00153158"/>
    <w:rsid w:val="00153455"/>
    <w:rsid w:val="00161C91"/>
    <w:rsid w:val="00165FD2"/>
    <w:rsid w:val="00167FDC"/>
    <w:rsid w:val="001712E9"/>
    <w:rsid w:val="00190E16"/>
    <w:rsid w:val="00191D3F"/>
    <w:rsid w:val="001923E4"/>
    <w:rsid w:val="0019608B"/>
    <w:rsid w:val="00196527"/>
    <w:rsid w:val="00196B1A"/>
    <w:rsid w:val="001B5F67"/>
    <w:rsid w:val="001C089A"/>
    <w:rsid w:val="001C5EEF"/>
    <w:rsid w:val="001C5F65"/>
    <w:rsid w:val="001C63AC"/>
    <w:rsid w:val="001C68F8"/>
    <w:rsid w:val="001D58EB"/>
    <w:rsid w:val="001E038C"/>
    <w:rsid w:val="001E0C99"/>
    <w:rsid w:val="001E14BA"/>
    <w:rsid w:val="001E186B"/>
    <w:rsid w:val="001E244D"/>
    <w:rsid w:val="001E551D"/>
    <w:rsid w:val="001E6DDA"/>
    <w:rsid w:val="001F0BCF"/>
    <w:rsid w:val="001F10AB"/>
    <w:rsid w:val="001F116D"/>
    <w:rsid w:val="001F154D"/>
    <w:rsid w:val="001F282A"/>
    <w:rsid w:val="00205D86"/>
    <w:rsid w:val="00214BE2"/>
    <w:rsid w:val="00215778"/>
    <w:rsid w:val="00215FB1"/>
    <w:rsid w:val="00216CB1"/>
    <w:rsid w:val="00217622"/>
    <w:rsid w:val="00221170"/>
    <w:rsid w:val="002212CD"/>
    <w:rsid w:val="00222D31"/>
    <w:rsid w:val="00224C45"/>
    <w:rsid w:val="00225D8C"/>
    <w:rsid w:val="00230EBB"/>
    <w:rsid w:val="00235DE5"/>
    <w:rsid w:val="0024395A"/>
    <w:rsid w:val="002449AD"/>
    <w:rsid w:val="00244BDD"/>
    <w:rsid w:val="002506F1"/>
    <w:rsid w:val="00250AE8"/>
    <w:rsid w:val="00252F04"/>
    <w:rsid w:val="00253B65"/>
    <w:rsid w:val="0025662B"/>
    <w:rsid w:val="00260361"/>
    <w:rsid w:val="002604D8"/>
    <w:rsid w:val="00261821"/>
    <w:rsid w:val="00261D0D"/>
    <w:rsid w:val="002645D2"/>
    <w:rsid w:val="00264D08"/>
    <w:rsid w:val="00265DE7"/>
    <w:rsid w:val="00270779"/>
    <w:rsid w:val="002713B1"/>
    <w:rsid w:val="00271436"/>
    <w:rsid w:val="002721BE"/>
    <w:rsid w:val="00272CFB"/>
    <w:rsid w:val="00275A91"/>
    <w:rsid w:val="0027743C"/>
    <w:rsid w:val="00286A6C"/>
    <w:rsid w:val="00291C11"/>
    <w:rsid w:val="00293221"/>
    <w:rsid w:val="002B038B"/>
    <w:rsid w:val="002B1C8F"/>
    <w:rsid w:val="002B3103"/>
    <w:rsid w:val="002C1EA8"/>
    <w:rsid w:val="002C58B9"/>
    <w:rsid w:val="002D4E31"/>
    <w:rsid w:val="002E0FED"/>
    <w:rsid w:val="002E2124"/>
    <w:rsid w:val="002E239C"/>
    <w:rsid w:val="002E3693"/>
    <w:rsid w:val="002E6116"/>
    <w:rsid w:val="002E68F9"/>
    <w:rsid w:val="002E6E7C"/>
    <w:rsid w:val="002F13D0"/>
    <w:rsid w:val="002F3EDC"/>
    <w:rsid w:val="002F69EC"/>
    <w:rsid w:val="002F799F"/>
    <w:rsid w:val="00302290"/>
    <w:rsid w:val="00306651"/>
    <w:rsid w:val="00310E95"/>
    <w:rsid w:val="003126B0"/>
    <w:rsid w:val="003172D2"/>
    <w:rsid w:val="00317A16"/>
    <w:rsid w:val="00320C80"/>
    <w:rsid w:val="00325DE8"/>
    <w:rsid w:val="00326662"/>
    <w:rsid w:val="00326B1F"/>
    <w:rsid w:val="00326E83"/>
    <w:rsid w:val="00330DA1"/>
    <w:rsid w:val="00337822"/>
    <w:rsid w:val="0034039C"/>
    <w:rsid w:val="00345534"/>
    <w:rsid w:val="00346714"/>
    <w:rsid w:val="00353178"/>
    <w:rsid w:val="0035721E"/>
    <w:rsid w:val="00362E26"/>
    <w:rsid w:val="003648E5"/>
    <w:rsid w:val="00366F2C"/>
    <w:rsid w:val="00367976"/>
    <w:rsid w:val="003740E3"/>
    <w:rsid w:val="0037761B"/>
    <w:rsid w:val="0038661D"/>
    <w:rsid w:val="00387A74"/>
    <w:rsid w:val="00392AEA"/>
    <w:rsid w:val="00393FE5"/>
    <w:rsid w:val="003A35E2"/>
    <w:rsid w:val="003A6B96"/>
    <w:rsid w:val="003B144A"/>
    <w:rsid w:val="003B2491"/>
    <w:rsid w:val="003B7EBB"/>
    <w:rsid w:val="003C1F57"/>
    <w:rsid w:val="003C45F6"/>
    <w:rsid w:val="003C47B7"/>
    <w:rsid w:val="003C59CF"/>
    <w:rsid w:val="003C6B1F"/>
    <w:rsid w:val="003D27D6"/>
    <w:rsid w:val="003D2CE5"/>
    <w:rsid w:val="003D2DCE"/>
    <w:rsid w:val="003F2E71"/>
    <w:rsid w:val="003F3E37"/>
    <w:rsid w:val="003F6CD3"/>
    <w:rsid w:val="00400A30"/>
    <w:rsid w:val="00404A60"/>
    <w:rsid w:val="004050FC"/>
    <w:rsid w:val="0040643C"/>
    <w:rsid w:val="00407247"/>
    <w:rsid w:val="00407A35"/>
    <w:rsid w:val="00412663"/>
    <w:rsid w:val="00413E7E"/>
    <w:rsid w:val="00415787"/>
    <w:rsid w:val="00416A7F"/>
    <w:rsid w:val="004213B6"/>
    <w:rsid w:val="0042616F"/>
    <w:rsid w:val="00431DA9"/>
    <w:rsid w:val="004324C9"/>
    <w:rsid w:val="00434BF2"/>
    <w:rsid w:val="00440654"/>
    <w:rsid w:val="00441F40"/>
    <w:rsid w:val="004478F7"/>
    <w:rsid w:val="00451AD6"/>
    <w:rsid w:val="00452991"/>
    <w:rsid w:val="00453CA4"/>
    <w:rsid w:val="0046220E"/>
    <w:rsid w:val="0046480C"/>
    <w:rsid w:val="00464A04"/>
    <w:rsid w:val="00477E48"/>
    <w:rsid w:val="00480679"/>
    <w:rsid w:val="004A0AEB"/>
    <w:rsid w:val="004A18DD"/>
    <w:rsid w:val="004A613A"/>
    <w:rsid w:val="004A6857"/>
    <w:rsid w:val="004A6FC9"/>
    <w:rsid w:val="004B090A"/>
    <w:rsid w:val="004B0C36"/>
    <w:rsid w:val="004B3BE0"/>
    <w:rsid w:val="004B3CB2"/>
    <w:rsid w:val="004B74AB"/>
    <w:rsid w:val="004B7E1E"/>
    <w:rsid w:val="004C26FB"/>
    <w:rsid w:val="004C45DA"/>
    <w:rsid w:val="004D1620"/>
    <w:rsid w:val="004D2D8C"/>
    <w:rsid w:val="004D52D4"/>
    <w:rsid w:val="004E42EA"/>
    <w:rsid w:val="004E7CA8"/>
    <w:rsid w:val="004E7F09"/>
    <w:rsid w:val="004F3532"/>
    <w:rsid w:val="00500A81"/>
    <w:rsid w:val="00505782"/>
    <w:rsid w:val="0051479D"/>
    <w:rsid w:val="0051512E"/>
    <w:rsid w:val="00515D45"/>
    <w:rsid w:val="00520D63"/>
    <w:rsid w:val="00521525"/>
    <w:rsid w:val="00523EAE"/>
    <w:rsid w:val="005264E2"/>
    <w:rsid w:val="005313BD"/>
    <w:rsid w:val="00537344"/>
    <w:rsid w:val="00537CB8"/>
    <w:rsid w:val="00542A63"/>
    <w:rsid w:val="0054736E"/>
    <w:rsid w:val="005479DB"/>
    <w:rsid w:val="00551833"/>
    <w:rsid w:val="0055428D"/>
    <w:rsid w:val="00556B42"/>
    <w:rsid w:val="00561B88"/>
    <w:rsid w:val="00561EC8"/>
    <w:rsid w:val="00562B09"/>
    <w:rsid w:val="00564C4C"/>
    <w:rsid w:val="00566169"/>
    <w:rsid w:val="00567255"/>
    <w:rsid w:val="005806FF"/>
    <w:rsid w:val="00587060"/>
    <w:rsid w:val="00592915"/>
    <w:rsid w:val="00596CB0"/>
    <w:rsid w:val="005A22BF"/>
    <w:rsid w:val="005A35E2"/>
    <w:rsid w:val="005A59F8"/>
    <w:rsid w:val="005A647C"/>
    <w:rsid w:val="005B1EBB"/>
    <w:rsid w:val="005B2703"/>
    <w:rsid w:val="005B321C"/>
    <w:rsid w:val="005B3A05"/>
    <w:rsid w:val="005D1EF0"/>
    <w:rsid w:val="005D5C63"/>
    <w:rsid w:val="005D5F1C"/>
    <w:rsid w:val="005E1561"/>
    <w:rsid w:val="005E4803"/>
    <w:rsid w:val="005E4DD5"/>
    <w:rsid w:val="005F365F"/>
    <w:rsid w:val="00602DC5"/>
    <w:rsid w:val="00606F54"/>
    <w:rsid w:val="00607221"/>
    <w:rsid w:val="00611E1E"/>
    <w:rsid w:val="006148EA"/>
    <w:rsid w:val="006165AE"/>
    <w:rsid w:val="00616FD4"/>
    <w:rsid w:val="00625586"/>
    <w:rsid w:val="006304B6"/>
    <w:rsid w:val="00631CFA"/>
    <w:rsid w:val="00633FDF"/>
    <w:rsid w:val="00634390"/>
    <w:rsid w:val="00634394"/>
    <w:rsid w:val="00635889"/>
    <w:rsid w:val="00641BBB"/>
    <w:rsid w:val="00647869"/>
    <w:rsid w:val="0065040F"/>
    <w:rsid w:val="00650D04"/>
    <w:rsid w:val="00651ADA"/>
    <w:rsid w:val="00651CCC"/>
    <w:rsid w:val="00651E96"/>
    <w:rsid w:val="00663294"/>
    <w:rsid w:val="00663E62"/>
    <w:rsid w:val="00664AF8"/>
    <w:rsid w:val="006656EC"/>
    <w:rsid w:val="00670980"/>
    <w:rsid w:val="006773F3"/>
    <w:rsid w:val="006804A0"/>
    <w:rsid w:val="006810CA"/>
    <w:rsid w:val="0068306D"/>
    <w:rsid w:val="00684ACC"/>
    <w:rsid w:val="0068533F"/>
    <w:rsid w:val="00686989"/>
    <w:rsid w:val="006917ED"/>
    <w:rsid w:val="00692FE0"/>
    <w:rsid w:val="0069375A"/>
    <w:rsid w:val="006A1D25"/>
    <w:rsid w:val="006A31B9"/>
    <w:rsid w:val="006A561B"/>
    <w:rsid w:val="006B1E7B"/>
    <w:rsid w:val="006B3938"/>
    <w:rsid w:val="006B7214"/>
    <w:rsid w:val="006C68C1"/>
    <w:rsid w:val="006C6FF1"/>
    <w:rsid w:val="006C7734"/>
    <w:rsid w:val="006D00D1"/>
    <w:rsid w:val="006D3219"/>
    <w:rsid w:val="006D566C"/>
    <w:rsid w:val="006E1B62"/>
    <w:rsid w:val="006E34B8"/>
    <w:rsid w:val="006E36F8"/>
    <w:rsid w:val="006E3B9E"/>
    <w:rsid w:val="006E5A0F"/>
    <w:rsid w:val="006E7ABD"/>
    <w:rsid w:val="006F2152"/>
    <w:rsid w:val="006F638D"/>
    <w:rsid w:val="006F6D8D"/>
    <w:rsid w:val="00703FC3"/>
    <w:rsid w:val="00705ADF"/>
    <w:rsid w:val="0070648F"/>
    <w:rsid w:val="007075B0"/>
    <w:rsid w:val="00710894"/>
    <w:rsid w:val="00710BCA"/>
    <w:rsid w:val="00715E97"/>
    <w:rsid w:val="00717C95"/>
    <w:rsid w:val="00723203"/>
    <w:rsid w:val="007245C4"/>
    <w:rsid w:val="00724AD8"/>
    <w:rsid w:val="007312D0"/>
    <w:rsid w:val="00740DD9"/>
    <w:rsid w:val="00742698"/>
    <w:rsid w:val="00745DA9"/>
    <w:rsid w:val="00747819"/>
    <w:rsid w:val="00751382"/>
    <w:rsid w:val="00752271"/>
    <w:rsid w:val="00753CEC"/>
    <w:rsid w:val="00756537"/>
    <w:rsid w:val="00762E07"/>
    <w:rsid w:val="007637D2"/>
    <w:rsid w:val="0076709C"/>
    <w:rsid w:val="00771850"/>
    <w:rsid w:val="00776774"/>
    <w:rsid w:val="007820B4"/>
    <w:rsid w:val="0078291F"/>
    <w:rsid w:val="007918F5"/>
    <w:rsid w:val="007938B7"/>
    <w:rsid w:val="00793E98"/>
    <w:rsid w:val="00793F7B"/>
    <w:rsid w:val="007A087E"/>
    <w:rsid w:val="007A19AB"/>
    <w:rsid w:val="007A2ECE"/>
    <w:rsid w:val="007A53BD"/>
    <w:rsid w:val="007B1F35"/>
    <w:rsid w:val="007B33DB"/>
    <w:rsid w:val="007B51FF"/>
    <w:rsid w:val="007B7DB3"/>
    <w:rsid w:val="007C086F"/>
    <w:rsid w:val="007C1FD3"/>
    <w:rsid w:val="007C7A86"/>
    <w:rsid w:val="007D0CE9"/>
    <w:rsid w:val="007D1EC9"/>
    <w:rsid w:val="007D3ABA"/>
    <w:rsid w:val="007D5849"/>
    <w:rsid w:val="007E129B"/>
    <w:rsid w:val="007E1671"/>
    <w:rsid w:val="008021C0"/>
    <w:rsid w:val="00803115"/>
    <w:rsid w:val="008033FB"/>
    <w:rsid w:val="00803BAD"/>
    <w:rsid w:val="008145EC"/>
    <w:rsid w:val="00821734"/>
    <w:rsid w:val="00823446"/>
    <w:rsid w:val="008236FF"/>
    <w:rsid w:val="00824EB9"/>
    <w:rsid w:val="00831D12"/>
    <w:rsid w:val="008450CB"/>
    <w:rsid w:val="00850605"/>
    <w:rsid w:val="00850F14"/>
    <w:rsid w:val="008531BE"/>
    <w:rsid w:val="00853C45"/>
    <w:rsid w:val="0085725E"/>
    <w:rsid w:val="00873D97"/>
    <w:rsid w:val="00875291"/>
    <w:rsid w:val="00877E73"/>
    <w:rsid w:val="008842B3"/>
    <w:rsid w:val="008843A3"/>
    <w:rsid w:val="00884933"/>
    <w:rsid w:val="008856BB"/>
    <w:rsid w:val="00887C24"/>
    <w:rsid w:val="00890DDE"/>
    <w:rsid w:val="00891B7B"/>
    <w:rsid w:val="00892959"/>
    <w:rsid w:val="008936F7"/>
    <w:rsid w:val="008A0DB3"/>
    <w:rsid w:val="008A31D0"/>
    <w:rsid w:val="008A724D"/>
    <w:rsid w:val="008B0431"/>
    <w:rsid w:val="008B1561"/>
    <w:rsid w:val="008B1A13"/>
    <w:rsid w:val="008B2719"/>
    <w:rsid w:val="008B29BE"/>
    <w:rsid w:val="008B45A7"/>
    <w:rsid w:val="008B71E4"/>
    <w:rsid w:val="008B7857"/>
    <w:rsid w:val="008C3179"/>
    <w:rsid w:val="008C5912"/>
    <w:rsid w:val="008C6AE5"/>
    <w:rsid w:val="008C7922"/>
    <w:rsid w:val="008D100D"/>
    <w:rsid w:val="008D3C65"/>
    <w:rsid w:val="008E003F"/>
    <w:rsid w:val="008E2486"/>
    <w:rsid w:val="008E5A37"/>
    <w:rsid w:val="008E6A53"/>
    <w:rsid w:val="008F02F0"/>
    <w:rsid w:val="008F08F2"/>
    <w:rsid w:val="008F275B"/>
    <w:rsid w:val="008F4616"/>
    <w:rsid w:val="008F5FF6"/>
    <w:rsid w:val="008F60B3"/>
    <w:rsid w:val="008F77C8"/>
    <w:rsid w:val="00912381"/>
    <w:rsid w:val="00914F62"/>
    <w:rsid w:val="009153F3"/>
    <w:rsid w:val="009156B7"/>
    <w:rsid w:val="009163E8"/>
    <w:rsid w:val="00916566"/>
    <w:rsid w:val="00916995"/>
    <w:rsid w:val="00917890"/>
    <w:rsid w:val="00921E6E"/>
    <w:rsid w:val="009227BA"/>
    <w:rsid w:val="00924C5D"/>
    <w:rsid w:val="009252AD"/>
    <w:rsid w:val="00925699"/>
    <w:rsid w:val="009301F4"/>
    <w:rsid w:val="009307AA"/>
    <w:rsid w:val="009325B3"/>
    <w:rsid w:val="00935353"/>
    <w:rsid w:val="00937328"/>
    <w:rsid w:val="0093734C"/>
    <w:rsid w:val="00940751"/>
    <w:rsid w:val="009463D2"/>
    <w:rsid w:val="00950703"/>
    <w:rsid w:val="00952FC1"/>
    <w:rsid w:val="00955C1B"/>
    <w:rsid w:val="009605F7"/>
    <w:rsid w:val="0096291A"/>
    <w:rsid w:val="00962BC4"/>
    <w:rsid w:val="009633D4"/>
    <w:rsid w:val="00963BBF"/>
    <w:rsid w:val="00964E51"/>
    <w:rsid w:val="009651BA"/>
    <w:rsid w:val="009670F4"/>
    <w:rsid w:val="009703DA"/>
    <w:rsid w:val="009705B8"/>
    <w:rsid w:val="00973CC0"/>
    <w:rsid w:val="00975FA8"/>
    <w:rsid w:val="00977E41"/>
    <w:rsid w:val="00985701"/>
    <w:rsid w:val="00987B4C"/>
    <w:rsid w:val="00990CAF"/>
    <w:rsid w:val="009928EE"/>
    <w:rsid w:val="00997F99"/>
    <w:rsid w:val="009A22A9"/>
    <w:rsid w:val="009A4ACB"/>
    <w:rsid w:val="009A5301"/>
    <w:rsid w:val="009A7FE7"/>
    <w:rsid w:val="009B0C79"/>
    <w:rsid w:val="009B1FB7"/>
    <w:rsid w:val="009B640E"/>
    <w:rsid w:val="009C059C"/>
    <w:rsid w:val="009C123B"/>
    <w:rsid w:val="009C4660"/>
    <w:rsid w:val="009C5C98"/>
    <w:rsid w:val="009D47A1"/>
    <w:rsid w:val="009E2331"/>
    <w:rsid w:val="009E2AAB"/>
    <w:rsid w:val="009E5D7A"/>
    <w:rsid w:val="009E7FEE"/>
    <w:rsid w:val="009F1F07"/>
    <w:rsid w:val="009F1FCF"/>
    <w:rsid w:val="009F229D"/>
    <w:rsid w:val="009F683B"/>
    <w:rsid w:val="00A01EEC"/>
    <w:rsid w:val="00A02969"/>
    <w:rsid w:val="00A03199"/>
    <w:rsid w:val="00A032E1"/>
    <w:rsid w:val="00A12334"/>
    <w:rsid w:val="00A12CDC"/>
    <w:rsid w:val="00A21F5F"/>
    <w:rsid w:val="00A2448F"/>
    <w:rsid w:val="00A25125"/>
    <w:rsid w:val="00A2581C"/>
    <w:rsid w:val="00A40772"/>
    <w:rsid w:val="00A43412"/>
    <w:rsid w:val="00A43F23"/>
    <w:rsid w:val="00A45920"/>
    <w:rsid w:val="00A5135F"/>
    <w:rsid w:val="00A51CDA"/>
    <w:rsid w:val="00A51D96"/>
    <w:rsid w:val="00A5226D"/>
    <w:rsid w:val="00A53D5B"/>
    <w:rsid w:val="00A54AFD"/>
    <w:rsid w:val="00A5788C"/>
    <w:rsid w:val="00A60C06"/>
    <w:rsid w:val="00A626FA"/>
    <w:rsid w:val="00A667F7"/>
    <w:rsid w:val="00A74697"/>
    <w:rsid w:val="00A75B06"/>
    <w:rsid w:val="00A844D8"/>
    <w:rsid w:val="00A87480"/>
    <w:rsid w:val="00A925ED"/>
    <w:rsid w:val="00A953A2"/>
    <w:rsid w:val="00A962F5"/>
    <w:rsid w:val="00AA20A9"/>
    <w:rsid w:val="00AA5B62"/>
    <w:rsid w:val="00AA5CD7"/>
    <w:rsid w:val="00AA7663"/>
    <w:rsid w:val="00AB4E0B"/>
    <w:rsid w:val="00AB6655"/>
    <w:rsid w:val="00AC1042"/>
    <w:rsid w:val="00AC1CB0"/>
    <w:rsid w:val="00AC6969"/>
    <w:rsid w:val="00AD03ED"/>
    <w:rsid w:val="00AD48F3"/>
    <w:rsid w:val="00AD5437"/>
    <w:rsid w:val="00AE1541"/>
    <w:rsid w:val="00AE2F8E"/>
    <w:rsid w:val="00AE6E69"/>
    <w:rsid w:val="00AF0280"/>
    <w:rsid w:val="00AF0737"/>
    <w:rsid w:val="00AF164F"/>
    <w:rsid w:val="00AF6DB8"/>
    <w:rsid w:val="00B067D6"/>
    <w:rsid w:val="00B07423"/>
    <w:rsid w:val="00B10B88"/>
    <w:rsid w:val="00B10BEF"/>
    <w:rsid w:val="00B15A22"/>
    <w:rsid w:val="00B15BF0"/>
    <w:rsid w:val="00B15C0C"/>
    <w:rsid w:val="00B21166"/>
    <w:rsid w:val="00B21488"/>
    <w:rsid w:val="00B241FB"/>
    <w:rsid w:val="00B249A5"/>
    <w:rsid w:val="00B25648"/>
    <w:rsid w:val="00B25B82"/>
    <w:rsid w:val="00B26281"/>
    <w:rsid w:val="00B34BF1"/>
    <w:rsid w:val="00B41709"/>
    <w:rsid w:val="00B41BFF"/>
    <w:rsid w:val="00B42BDB"/>
    <w:rsid w:val="00B46480"/>
    <w:rsid w:val="00B506E1"/>
    <w:rsid w:val="00B53768"/>
    <w:rsid w:val="00B65570"/>
    <w:rsid w:val="00B6625E"/>
    <w:rsid w:val="00B7165E"/>
    <w:rsid w:val="00B74334"/>
    <w:rsid w:val="00B81F5D"/>
    <w:rsid w:val="00B82A37"/>
    <w:rsid w:val="00B87E17"/>
    <w:rsid w:val="00B92A22"/>
    <w:rsid w:val="00B9794D"/>
    <w:rsid w:val="00BA37E8"/>
    <w:rsid w:val="00BA4374"/>
    <w:rsid w:val="00BA4679"/>
    <w:rsid w:val="00BA5A73"/>
    <w:rsid w:val="00BA712B"/>
    <w:rsid w:val="00BB0F06"/>
    <w:rsid w:val="00BB3F54"/>
    <w:rsid w:val="00BB5F96"/>
    <w:rsid w:val="00BB7715"/>
    <w:rsid w:val="00BC1624"/>
    <w:rsid w:val="00BD332E"/>
    <w:rsid w:val="00BD3DF5"/>
    <w:rsid w:val="00BD3FCA"/>
    <w:rsid w:val="00BD4964"/>
    <w:rsid w:val="00BD659D"/>
    <w:rsid w:val="00BE13F2"/>
    <w:rsid w:val="00BE1DD4"/>
    <w:rsid w:val="00BE6BB4"/>
    <w:rsid w:val="00BF1686"/>
    <w:rsid w:val="00BF193B"/>
    <w:rsid w:val="00BF21C0"/>
    <w:rsid w:val="00BF7BE8"/>
    <w:rsid w:val="00C00D13"/>
    <w:rsid w:val="00C0229E"/>
    <w:rsid w:val="00C06957"/>
    <w:rsid w:val="00C07435"/>
    <w:rsid w:val="00C11B22"/>
    <w:rsid w:val="00C1214E"/>
    <w:rsid w:val="00C1336E"/>
    <w:rsid w:val="00C148FC"/>
    <w:rsid w:val="00C149F0"/>
    <w:rsid w:val="00C22158"/>
    <w:rsid w:val="00C2318D"/>
    <w:rsid w:val="00C25283"/>
    <w:rsid w:val="00C279B2"/>
    <w:rsid w:val="00C338B9"/>
    <w:rsid w:val="00C5029D"/>
    <w:rsid w:val="00C521D6"/>
    <w:rsid w:val="00C547BC"/>
    <w:rsid w:val="00C66CE4"/>
    <w:rsid w:val="00C70B49"/>
    <w:rsid w:val="00C727E5"/>
    <w:rsid w:val="00C73516"/>
    <w:rsid w:val="00C74E9D"/>
    <w:rsid w:val="00C75068"/>
    <w:rsid w:val="00C76566"/>
    <w:rsid w:val="00C80EA2"/>
    <w:rsid w:val="00C82173"/>
    <w:rsid w:val="00C82DCA"/>
    <w:rsid w:val="00C87CAD"/>
    <w:rsid w:val="00C92DA7"/>
    <w:rsid w:val="00C94EC5"/>
    <w:rsid w:val="00C95706"/>
    <w:rsid w:val="00C96536"/>
    <w:rsid w:val="00C97CD1"/>
    <w:rsid w:val="00CA3AF6"/>
    <w:rsid w:val="00CA732B"/>
    <w:rsid w:val="00CB3CCB"/>
    <w:rsid w:val="00CB61F1"/>
    <w:rsid w:val="00CC256C"/>
    <w:rsid w:val="00CC257B"/>
    <w:rsid w:val="00CC2B86"/>
    <w:rsid w:val="00CC69EF"/>
    <w:rsid w:val="00CC76F7"/>
    <w:rsid w:val="00CD0A1D"/>
    <w:rsid w:val="00CD3F4D"/>
    <w:rsid w:val="00CD4F25"/>
    <w:rsid w:val="00CD7E36"/>
    <w:rsid w:val="00CE2828"/>
    <w:rsid w:val="00CE2A25"/>
    <w:rsid w:val="00CE34FF"/>
    <w:rsid w:val="00CE5D3A"/>
    <w:rsid w:val="00CF4773"/>
    <w:rsid w:val="00CF5653"/>
    <w:rsid w:val="00CF5A96"/>
    <w:rsid w:val="00CF6E61"/>
    <w:rsid w:val="00D0083B"/>
    <w:rsid w:val="00D0753A"/>
    <w:rsid w:val="00D113A8"/>
    <w:rsid w:val="00D1260D"/>
    <w:rsid w:val="00D1554D"/>
    <w:rsid w:val="00D17701"/>
    <w:rsid w:val="00D21334"/>
    <w:rsid w:val="00D23AA6"/>
    <w:rsid w:val="00D24283"/>
    <w:rsid w:val="00D24854"/>
    <w:rsid w:val="00D248BF"/>
    <w:rsid w:val="00D3706F"/>
    <w:rsid w:val="00D3755A"/>
    <w:rsid w:val="00D401B4"/>
    <w:rsid w:val="00D40864"/>
    <w:rsid w:val="00D43835"/>
    <w:rsid w:val="00D45246"/>
    <w:rsid w:val="00D4753C"/>
    <w:rsid w:val="00D5053F"/>
    <w:rsid w:val="00D56217"/>
    <w:rsid w:val="00D563D6"/>
    <w:rsid w:val="00D56F56"/>
    <w:rsid w:val="00D602F4"/>
    <w:rsid w:val="00D60362"/>
    <w:rsid w:val="00D639B4"/>
    <w:rsid w:val="00D65BD2"/>
    <w:rsid w:val="00D6726E"/>
    <w:rsid w:val="00D71F33"/>
    <w:rsid w:val="00D7378C"/>
    <w:rsid w:val="00D73A3E"/>
    <w:rsid w:val="00D85CB4"/>
    <w:rsid w:val="00D877EB"/>
    <w:rsid w:val="00D92C5B"/>
    <w:rsid w:val="00D9330B"/>
    <w:rsid w:val="00D938C7"/>
    <w:rsid w:val="00D93E6F"/>
    <w:rsid w:val="00D96E95"/>
    <w:rsid w:val="00DA1ECA"/>
    <w:rsid w:val="00DA31B8"/>
    <w:rsid w:val="00DA5D1E"/>
    <w:rsid w:val="00DB1B09"/>
    <w:rsid w:val="00DB2168"/>
    <w:rsid w:val="00DB7F30"/>
    <w:rsid w:val="00DC023F"/>
    <w:rsid w:val="00DC1615"/>
    <w:rsid w:val="00DC377E"/>
    <w:rsid w:val="00DC525A"/>
    <w:rsid w:val="00DC6632"/>
    <w:rsid w:val="00DD337D"/>
    <w:rsid w:val="00DD43D6"/>
    <w:rsid w:val="00DD4673"/>
    <w:rsid w:val="00DD5DDC"/>
    <w:rsid w:val="00DE288C"/>
    <w:rsid w:val="00DE2E7A"/>
    <w:rsid w:val="00DE5B1D"/>
    <w:rsid w:val="00DF2967"/>
    <w:rsid w:val="00DF6A02"/>
    <w:rsid w:val="00DF7E9F"/>
    <w:rsid w:val="00E0156A"/>
    <w:rsid w:val="00E01770"/>
    <w:rsid w:val="00E075B9"/>
    <w:rsid w:val="00E100B6"/>
    <w:rsid w:val="00E1022D"/>
    <w:rsid w:val="00E13C7D"/>
    <w:rsid w:val="00E1409B"/>
    <w:rsid w:val="00E154D7"/>
    <w:rsid w:val="00E15AE4"/>
    <w:rsid w:val="00E161BD"/>
    <w:rsid w:val="00E1754C"/>
    <w:rsid w:val="00E20D4E"/>
    <w:rsid w:val="00E21251"/>
    <w:rsid w:val="00E27602"/>
    <w:rsid w:val="00E27D4E"/>
    <w:rsid w:val="00E30A23"/>
    <w:rsid w:val="00E326C4"/>
    <w:rsid w:val="00E35C1D"/>
    <w:rsid w:val="00E36D14"/>
    <w:rsid w:val="00E42C23"/>
    <w:rsid w:val="00E45C10"/>
    <w:rsid w:val="00E47BDB"/>
    <w:rsid w:val="00E5049D"/>
    <w:rsid w:val="00E548EC"/>
    <w:rsid w:val="00E60781"/>
    <w:rsid w:val="00E62583"/>
    <w:rsid w:val="00E64AAB"/>
    <w:rsid w:val="00E73C47"/>
    <w:rsid w:val="00E77B76"/>
    <w:rsid w:val="00E844C6"/>
    <w:rsid w:val="00E857D8"/>
    <w:rsid w:val="00E85D80"/>
    <w:rsid w:val="00E87CA3"/>
    <w:rsid w:val="00E90A9B"/>
    <w:rsid w:val="00E94789"/>
    <w:rsid w:val="00E95DCB"/>
    <w:rsid w:val="00E964CF"/>
    <w:rsid w:val="00EB2C04"/>
    <w:rsid w:val="00EB5B99"/>
    <w:rsid w:val="00EB6772"/>
    <w:rsid w:val="00EB74E3"/>
    <w:rsid w:val="00EC09BD"/>
    <w:rsid w:val="00EC6EFF"/>
    <w:rsid w:val="00EC769F"/>
    <w:rsid w:val="00EE0A42"/>
    <w:rsid w:val="00EE522B"/>
    <w:rsid w:val="00EE6695"/>
    <w:rsid w:val="00EF3B42"/>
    <w:rsid w:val="00EF3FBD"/>
    <w:rsid w:val="00EF7C3D"/>
    <w:rsid w:val="00F036F8"/>
    <w:rsid w:val="00F03DF9"/>
    <w:rsid w:val="00F05174"/>
    <w:rsid w:val="00F07905"/>
    <w:rsid w:val="00F20CD8"/>
    <w:rsid w:val="00F21CB4"/>
    <w:rsid w:val="00F264B3"/>
    <w:rsid w:val="00F30CFA"/>
    <w:rsid w:val="00F311C3"/>
    <w:rsid w:val="00F36405"/>
    <w:rsid w:val="00F3713A"/>
    <w:rsid w:val="00F56279"/>
    <w:rsid w:val="00F56F8E"/>
    <w:rsid w:val="00F7206F"/>
    <w:rsid w:val="00F74509"/>
    <w:rsid w:val="00F7636B"/>
    <w:rsid w:val="00F77A9D"/>
    <w:rsid w:val="00F77B77"/>
    <w:rsid w:val="00F80B79"/>
    <w:rsid w:val="00F8385A"/>
    <w:rsid w:val="00F90E5B"/>
    <w:rsid w:val="00F93889"/>
    <w:rsid w:val="00F94E05"/>
    <w:rsid w:val="00F96080"/>
    <w:rsid w:val="00FA0C8C"/>
    <w:rsid w:val="00FB2A7A"/>
    <w:rsid w:val="00FB74F3"/>
    <w:rsid w:val="00FB7816"/>
    <w:rsid w:val="00FC1A38"/>
    <w:rsid w:val="00FC45CB"/>
    <w:rsid w:val="00FC4F70"/>
    <w:rsid w:val="00FD2D1F"/>
    <w:rsid w:val="00FD43EF"/>
    <w:rsid w:val="00FD5D95"/>
    <w:rsid w:val="00FD6E26"/>
    <w:rsid w:val="00FD76F3"/>
    <w:rsid w:val="00FE01F9"/>
    <w:rsid w:val="00FE2A2E"/>
    <w:rsid w:val="00FE3EFC"/>
    <w:rsid w:val="00FE655B"/>
    <w:rsid w:val="00FF416E"/>
    <w:rsid w:val="00FF7148"/>
    <w:rsid w:val="3E0A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07AC80"/>
  <w15:docId w15:val="{7E378B93-F246-403C-AF9C-053FC60A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144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3">
    <w:name w:val="heading 3"/>
    <w:basedOn w:val="Normal"/>
    <w:link w:val="Heading3Char"/>
    <w:qFormat/>
    <w:rsid w:val="00FB74F3"/>
    <w:pPr>
      <w:keepNext/>
      <w:shd w:val="clear" w:color="auto" w:fill="FFFFFF"/>
      <w:spacing w:after="0" w:line="240" w:lineRule="auto"/>
      <w:jc w:val="both"/>
      <w:outlineLvl w:val="2"/>
    </w:pPr>
    <w:rPr>
      <w:rFonts w:ascii="Franklin Gothic Book" w:eastAsia="Times New Roman" w:hAnsi="Franklin Gothic Book"/>
      <w:b/>
      <w:bCs/>
      <w:color w:val="A6A6A6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99"/>
    <w:qFormat/>
    <w:rsid w:val="00151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51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5144A"/>
    <w:rPr>
      <w:rFonts w:ascii="Calibri" w:eastAsia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151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5144A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Heading3Char">
    <w:name w:val="Heading 3 Char"/>
    <w:link w:val="Heading3"/>
    <w:rsid w:val="00FB74F3"/>
    <w:rPr>
      <w:rFonts w:ascii="Franklin Gothic Book" w:hAnsi="Franklin Gothic Book"/>
      <w:b/>
      <w:bCs/>
      <w:color w:val="A6A6A6"/>
      <w:sz w:val="28"/>
      <w:szCs w:val="28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0E7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0E703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E7038"/>
    <w:rPr>
      <w:rFonts w:ascii="Tahoma" w:eastAsia="Calibri" w:hAnsi="Tahoma" w:cs="Tahoma"/>
      <w:sz w:val="16"/>
      <w:szCs w:val="16"/>
    </w:rPr>
  </w:style>
  <w:style w:type="character" w:customStyle="1" w:styleId="HeaderChar1">
    <w:name w:val="Header Char1"/>
    <w:locked/>
    <w:rsid w:val="0093734C"/>
    <w:rPr>
      <w:rFonts w:ascii="Cambria" w:hAnsi="Cambria"/>
      <w:sz w:val="24"/>
      <w:szCs w:val="24"/>
    </w:rPr>
  </w:style>
  <w:style w:type="character" w:styleId="Strong">
    <w:name w:val="Strong"/>
    <w:uiPriority w:val="22"/>
    <w:qFormat/>
    <w:rsid w:val="008F5FF6"/>
    <w:rPr>
      <w:b/>
      <w:bCs/>
    </w:rPr>
  </w:style>
  <w:style w:type="paragraph" w:styleId="Title">
    <w:name w:val="Title"/>
    <w:basedOn w:val="Normal"/>
    <w:next w:val="Normal"/>
    <w:link w:val="TitleChar"/>
    <w:qFormat/>
    <w:rsid w:val="00F0517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0517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rsid w:val="005A59F8"/>
  </w:style>
  <w:style w:type="paragraph" w:customStyle="1" w:styleId="Default">
    <w:name w:val="Default"/>
    <w:rsid w:val="009301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567255"/>
    <w:rPr>
      <w:color w:val="0563C1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35889"/>
    <w:pPr>
      <w:spacing w:after="160" w:line="252" w:lineRule="auto"/>
      <w:ind w:left="720"/>
      <w:contextualSpacing/>
    </w:pPr>
  </w:style>
  <w:style w:type="character" w:styleId="FollowedHyperlink">
    <w:name w:val="FollowedHyperlink"/>
    <w:rsid w:val="00217622"/>
    <w:rPr>
      <w:color w:val="954F72"/>
      <w:u w:val="single"/>
    </w:rPr>
  </w:style>
  <w:style w:type="character" w:styleId="CommentReference">
    <w:name w:val="annotation reference"/>
    <w:rsid w:val="00B662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625E"/>
    <w:rPr>
      <w:sz w:val="20"/>
      <w:szCs w:val="20"/>
    </w:rPr>
  </w:style>
  <w:style w:type="character" w:customStyle="1" w:styleId="CommentTextChar">
    <w:name w:val="Comment Text Char"/>
    <w:link w:val="CommentText"/>
    <w:rsid w:val="00B6625E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B6625E"/>
    <w:rPr>
      <w:b/>
      <w:bCs/>
    </w:rPr>
  </w:style>
  <w:style w:type="character" w:customStyle="1" w:styleId="CommentSubjectChar">
    <w:name w:val="Comment Subject Char"/>
    <w:link w:val="CommentSubject"/>
    <w:rsid w:val="00B6625E"/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34"/>
    <w:qFormat/>
    <w:rsid w:val="008B7857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736E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43"/>
    <w:rsid w:val="00556B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556B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rsid w:val="00556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09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612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5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03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1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18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55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98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0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BF24B-74C6-0841-95A7-CCEC791F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Extell Key Messages</vt:lpstr>
    </vt:vector>
  </TitlesOfParts>
  <Company>Hewlett-Packard Company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Extell Key Messages</dc:title>
  <dc:subject/>
  <dc:creator>Pat Peeples</dc:creator>
  <cp:keywords/>
  <cp:lastModifiedBy>Patricia Peeples</cp:lastModifiedBy>
  <cp:revision>2</cp:revision>
  <cp:lastPrinted>2019-01-07T03:33:00Z</cp:lastPrinted>
  <dcterms:created xsi:type="dcterms:W3CDTF">2019-08-11T20:57:00Z</dcterms:created>
  <dcterms:modified xsi:type="dcterms:W3CDTF">2019-08-11T20:57:00Z</dcterms:modified>
</cp:coreProperties>
</file>